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5B192A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5B192A" w:rsidP="003C3CE0">
            <w:pPr>
              <w:spacing w:line="288" w:lineRule="auto"/>
              <w:jc w:val="center"/>
            </w:pPr>
            <w:hyperlink r:id="rId10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787B20" w:rsidRPr="00422CD6" w:rsidRDefault="006B7B1E" w:rsidP="00787B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01.02.2019                                                                   № 44/24</w:t>
      </w:r>
      <w:r w:rsidR="00B3180C">
        <w:rPr>
          <w:b/>
          <w:bCs/>
          <w:sz w:val="28"/>
          <w:szCs w:val="28"/>
        </w:rPr>
        <w:t>9</w:t>
      </w:r>
      <w:bookmarkStart w:id="0" w:name="_GoBack"/>
      <w:bookmarkEnd w:id="0"/>
    </w:p>
    <w:p w:rsidR="00D719CA" w:rsidRPr="00422CD6" w:rsidRDefault="00D719CA" w:rsidP="00802214">
      <w:pPr>
        <w:rPr>
          <w:b/>
          <w:bCs/>
          <w:sz w:val="28"/>
          <w:szCs w:val="28"/>
        </w:rPr>
      </w:pPr>
    </w:p>
    <w:p w:rsidR="00421570" w:rsidRPr="005E665F" w:rsidRDefault="00421570" w:rsidP="005E665F">
      <w:pPr>
        <w:jc w:val="center"/>
        <w:rPr>
          <w:b/>
        </w:rPr>
      </w:pPr>
      <w:r w:rsidRPr="005E665F">
        <w:rPr>
          <w:b/>
        </w:rPr>
        <w:t>«</w:t>
      </w:r>
      <w:r w:rsidR="005E665F" w:rsidRPr="005E665F">
        <w:rPr>
          <w:b/>
        </w:rPr>
        <w:t>О ежегодном отчете главы сельского поселения Верхоторский сельсовет муниципального района Ишимбайский район Республики Башкортостан</w:t>
      </w:r>
      <w:r w:rsidRPr="005E665F">
        <w:rPr>
          <w:b/>
          <w:bCs/>
          <w:sz w:val="28"/>
          <w:szCs w:val="28"/>
        </w:rPr>
        <w:t xml:space="preserve"> </w:t>
      </w:r>
      <w:r w:rsidRPr="005E665F">
        <w:rPr>
          <w:b/>
        </w:rPr>
        <w:t xml:space="preserve"> </w:t>
      </w:r>
      <w:r w:rsidR="005E665F" w:rsidRPr="005E665F">
        <w:rPr>
          <w:b/>
        </w:rPr>
        <w:t>о результатах своей деятельности и деятельности Администрации сельского поселения Верхоторский сельсовет муниципального района Ишимбайский район Республики Башкортостан в 201</w:t>
      </w:r>
      <w:r w:rsidR="006B7B1E">
        <w:rPr>
          <w:b/>
        </w:rPr>
        <w:t>8</w:t>
      </w:r>
      <w:r w:rsidR="005E665F" w:rsidRPr="005E665F">
        <w:rPr>
          <w:b/>
        </w:rPr>
        <w:t xml:space="preserve"> году</w:t>
      </w:r>
      <w:r w:rsidRPr="005E665F">
        <w:rPr>
          <w:b/>
        </w:rPr>
        <w:t>»</w:t>
      </w:r>
    </w:p>
    <w:p w:rsidR="00421570" w:rsidRDefault="00421570" w:rsidP="00421570"/>
    <w:p w:rsidR="005E665F" w:rsidRDefault="005E665F" w:rsidP="00085672">
      <w:pPr>
        <w:jc w:val="both"/>
      </w:pPr>
      <w:r>
        <w:tab/>
      </w:r>
      <w:proofErr w:type="gramStart"/>
      <w:r>
        <w:t xml:space="preserve">Заслушав и обсудив в соответствии со статьей 37 Федерального закона от 6 октября 2003 года № 131 –ФЗ «Об общих принципах организации местного самоуправления в Российской Федерации»  отчет главы сельского поселения Верхоторский сельсовет муниципального района Ишимбайский район Республики Башкортостан  </w:t>
      </w:r>
      <w:proofErr w:type="spellStart"/>
      <w:r>
        <w:t>Турчина</w:t>
      </w:r>
      <w:proofErr w:type="spellEnd"/>
      <w:r>
        <w:t xml:space="preserve"> А.В., «О ежегодном отчете главы Администрации сельского поселения Верхоторский сельсовет муниципального района Ишимбайский район Республики Башкортостан  о результатах своей деятельности</w:t>
      </w:r>
      <w:proofErr w:type="gramEnd"/>
      <w:r>
        <w:t xml:space="preserve"> и деятельности </w:t>
      </w:r>
      <w:r w:rsidR="00085672">
        <w:t>А</w:t>
      </w:r>
      <w:r>
        <w:t xml:space="preserve">дминистрации </w:t>
      </w:r>
      <w:r w:rsidR="00085672">
        <w:t>сельского поселения Верхоторский сельсовет муниципального района Ишимбайский район в 201</w:t>
      </w:r>
      <w:r w:rsidR="00C3275A" w:rsidRPr="00C3275A">
        <w:t>7</w:t>
      </w:r>
      <w:r w:rsidR="00085672">
        <w:t xml:space="preserve"> году»  Совет сельского поселения Верхоторский сельсовет муниципального района Ишимбайский район Республики Башкортостан двадцать седьмого созыва </w:t>
      </w:r>
    </w:p>
    <w:p w:rsidR="00085672" w:rsidRDefault="00085672" w:rsidP="00085672">
      <w:pPr>
        <w:jc w:val="center"/>
        <w:rPr>
          <w:b/>
        </w:rPr>
      </w:pPr>
      <w:proofErr w:type="gramStart"/>
      <w:r w:rsidRPr="00085672">
        <w:rPr>
          <w:b/>
        </w:rPr>
        <w:t>Р</w:t>
      </w:r>
      <w:proofErr w:type="gramEnd"/>
      <w:r w:rsidRPr="00085672">
        <w:rPr>
          <w:b/>
        </w:rPr>
        <w:t xml:space="preserve"> Е Ш И Л:</w:t>
      </w:r>
    </w:p>
    <w:p w:rsidR="00085672" w:rsidRDefault="00085672" w:rsidP="00085672">
      <w:pPr>
        <w:jc w:val="center"/>
        <w:rPr>
          <w:b/>
        </w:rPr>
      </w:pPr>
    </w:p>
    <w:p w:rsidR="00085672" w:rsidRPr="00085672" w:rsidRDefault="00085672" w:rsidP="009074A1">
      <w:pPr>
        <w:pStyle w:val="ac"/>
        <w:numPr>
          <w:ilvl w:val="0"/>
          <w:numId w:val="14"/>
        </w:numPr>
        <w:jc w:val="both"/>
        <w:rPr>
          <w:b/>
        </w:rPr>
      </w:pPr>
      <w:r>
        <w:t>Работу администрации сельского поселения Верхоторский сельсовет муниципального района Ишимбайский район Республики Башкортостан в 201</w:t>
      </w:r>
      <w:r w:rsidR="006B7B1E">
        <w:t>8</w:t>
      </w:r>
      <w:r>
        <w:t xml:space="preserve"> году признать удовлетворительной.</w:t>
      </w:r>
    </w:p>
    <w:p w:rsidR="00085672" w:rsidRPr="009074A1" w:rsidRDefault="00085672" w:rsidP="009074A1">
      <w:pPr>
        <w:pStyle w:val="ac"/>
        <w:numPr>
          <w:ilvl w:val="0"/>
          <w:numId w:val="14"/>
        </w:numPr>
        <w:jc w:val="both"/>
        <w:rPr>
          <w:b/>
        </w:rPr>
      </w:pPr>
      <w:r>
        <w:t>Администрации сельского поселения Верхоторский сельсовет принять меры по повышению собираемости налогов и сборов в бюджет сельского поселения</w:t>
      </w:r>
      <w:r w:rsidR="009074A1">
        <w:t xml:space="preserve"> и сокращению недоимки в бюджет сельского поселения.</w:t>
      </w:r>
    </w:p>
    <w:p w:rsidR="009074A1" w:rsidRPr="00085672" w:rsidRDefault="009074A1" w:rsidP="009074A1">
      <w:pPr>
        <w:pStyle w:val="ac"/>
        <w:numPr>
          <w:ilvl w:val="0"/>
          <w:numId w:val="14"/>
        </w:numPr>
        <w:jc w:val="both"/>
        <w:rPr>
          <w:b/>
        </w:rPr>
      </w:pPr>
      <w:r>
        <w:t xml:space="preserve">Администрации сельского поселения Верхоторский сельсовет продолжить работу по выявлению </w:t>
      </w:r>
      <w:proofErr w:type="gramStart"/>
      <w:r>
        <w:t>граждан</w:t>
      </w:r>
      <w:proofErr w:type="gramEnd"/>
      <w:r>
        <w:t xml:space="preserve"> не оформивших свои земельные участки и домовладения в собственность.</w:t>
      </w:r>
    </w:p>
    <w:p w:rsidR="009074A1" w:rsidRDefault="009074A1" w:rsidP="009074A1">
      <w:pPr>
        <w:pStyle w:val="ac"/>
        <w:numPr>
          <w:ilvl w:val="0"/>
          <w:numId w:val="14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решения возложить на постоянные комиссии.</w:t>
      </w:r>
    </w:p>
    <w:p w:rsidR="009074A1" w:rsidRDefault="009074A1" w:rsidP="009074A1">
      <w:pPr>
        <w:jc w:val="both"/>
      </w:pPr>
    </w:p>
    <w:p w:rsidR="009074A1" w:rsidRDefault="009074A1" w:rsidP="009074A1">
      <w:pPr>
        <w:jc w:val="both"/>
      </w:pPr>
    </w:p>
    <w:p w:rsidR="00421570" w:rsidRPr="007B71EE" w:rsidRDefault="00421570" w:rsidP="009074A1">
      <w:pPr>
        <w:jc w:val="both"/>
      </w:pPr>
      <w:r w:rsidRPr="007B71EE">
        <w:t xml:space="preserve">                              </w:t>
      </w:r>
    </w:p>
    <w:p w:rsidR="00421570" w:rsidRDefault="00421570" w:rsidP="00894745">
      <w:pPr>
        <w:rPr>
          <w:sz w:val="26"/>
          <w:szCs w:val="26"/>
        </w:rPr>
      </w:pPr>
    </w:p>
    <w:p w:rsidR="00894745" w:rsidRDefault="00894745" w:rsidP="00894745"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42157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5D05FE">
        <w:rPr>
          <w:sz w:val="26"/>
          <w:szCs w:val="26"/>
        </w:rPr>
        <w:t xml:space="preserve">  </w:t>
      </w:r>
      <w:r>
        <w:rPr>
          <w:sz w:val="26"/>
          <w:szCs w:val="26"/>
        </w:rPr>
        <w:t>А.В.</w:t>
      </w:r>
      <w:r>
        <w:t>Турчин</w:t>
      </w:r>
    </w:p>
    <w:p w:rsidR="006B7B1E" w:rsidRDefault="006B7B1E" w:rsidP="00894745"/>
    <w:p w:rsidR="006B7B1E" w:rsidRDefault="006B7B1E" w:rsidP="00894745"/>
    <w:p w:rsidR="006B7B1E" w:rsidRDefault="006B7B1E" w:rsidP="00894745"/>
    <w:p w:rsidR="006B7B1E" w:rsidRDefault="006B7B1E" w:rsidP="001625BA"/>
    <w:p w:rsidR="001625BA" w:rsidRPr="00984AFD" w:rsidRDefault="001625BA" w:rsidP="001625BA">
      <w:pPr>
        <w:rPr>
          <w:b/>
        </w:rPr>
      </w:pPr>
    </w:p>
    <w:p w:rsidR="006B7B1E" w:rsidRPr="00984AFD" w:rsidRDefault="006B7B1E" w:rsidP="006B7B1E">
      <w:pPr>
        <w:jc w:val="center"/>
        <w:rPr>
          <w:b/>
        </w:rPr>
      </w:pPr>
      <w:r w:rsidRPr="00984AFD">
        <w:rPr>
          <w:b/>
        </w:rPr>
        <w:lastRenderedPageBreak/>
        <w:t>О Т Ч Е Т</w:t>
      </w:r>
    </w:p>
    <w:p w:rsidR="006B7B1E" w:rsidRPr="00984AFD" w:rsidRDefault="006B7B1E" w:rsidP="006B7B1E">
      <w:pPr>
        <w:jc w:val="center"/>
        <w:rPr>
          <w:b/>
        </w:rPr>
      </w:pPr>
      <w:r w:rsidRPr="00984AFD">
        <w:rPr>
          <w:b/>
        </w:rPr>
        <w:t xml:space="preserve"> о работе администрации сельского поселения  Верхоторский сельсовет</w:t>
      </w:r>
    </w:p>
    <w:p w:rsidR="006B7B1E" w:rsidRPr="00984AFD" w:rsidRDefault="006B7B1E" w:rsidP="006B7B1E">
      <w:pPr>
        <w:jc w:val="center"/>
        <w:rPr>
          <w:b/>
        </w:rPr>
      </w:pPr>
      <w:r w:rsidRPr="00984AFD">
        <w:rPr>
          <w:b/>
        </w:rPr>
        <w:t>муниципального района Ишимбайский район Республики Башкортостан</w:t>
      </w:r>
    </w:p>
    <w:p w:rsidR="006B7B1E" w:rsidRPr="00984AFD" w:rsidRDefault="006B7B1E" w:rsidP="006B7B1E">
      <w:pPr>
        <w:jc w:val="center"/>
        <w:rPr>
          <w:b/>
        </w:rPr>
      </w:pPr>
      <w:r w:rsidRPr="00984AFD">
        <w:rPr>
          <w:b/>
        </w:rPr>
        <w:t xml:space="preserve"> за 2018 год</w:t>
      </w:r>
    </w:p>
    <w:p w:rsidR="006B7B1E" w:rsidRPr="00984AFD" w:rsidRDefault="006B7B1E" w:rsidP="006B7B1E">
      <w:pPr>
        <w:pStyle w:val="ac"/>
        <w:numPr>
          <w:ilvl w:val="0"/>
          <w:numId w:val="15"/>
        </w:numPr>
        <w:rPr>
          <w:b/>
        </w:rPr>
      </w:pPr>
      <w:r w:rsidRPr="00984AFD">
        <w:rPr>
          <w:b/>
        </w:rPr>
        <w:t>Общие сведения.</w:t>
      </w:r>
    </w:p>
    <w:p w:rsidR="006B7B1E" w:rsidRPr="00984AFD" w:rsidRDefault="006B7B1E" w:rsidP="006B7B1E">
      <w:pPr>
        <w:pStyle w:val="ac"/>
        <w:ind w:left="0"/>
        <w:jc w:val="both"/>
      </w:pPr>
      <w:r w:rsidRPr="00984AFD">
        <w:rPr>
          <w:b/>
        </w:rPr>
        <w:t xml:space="preserve">      </w:t>
      </w:r>
      <w:r w:rsidRPr="00984AFD">
        <w:t xml:space="preserve">В  состав сельского поселения Верхоторский сельсовет муниципального района Ишимбайский район входят 3 населенных пунктов: с. Верхотор, х. </w:t>
      </w:r>
      <w:proofErr w:type="spellStart"/>
      <w:r w:rsidRPr="00984AFD">
        <w:t>Кузнецовский</w:t>
      </w:r>
      <w:proofErr w:type="spellEnd"/>
      <w:r w:rsidRPr="00984AFD">
        <w:t>, с. Ромадановка.  Количество дворов 656.</w:t>
      </w:r>
    </w:p>
    <w:p w:rsidR="006B7B1E" w:rsidRPr="00984AFD" w:rsidRDefault="006B7B1E" w:rsidP="006B7B1E">
      <w:pPr>
        <w:pStyle w:val="ac"/>
        <w:ind w:left="0"/>
        <w:jc w:val="both"/>
      </w:pPr>
      <w:r w:rsidRPr="00984AFD">
        <w:t xml:space="preserve">     Административный центр –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. Занимаемая площадь территории сельского поселения - 26 285 га. </w:t>
      </w:r>
    </w:p>
    <w:p w:rsidR="006B7B1E" w:rsidRPr="00984AFD" w:rsidRDefault="006B7B1E" w:rsidP="006B7B1E">
      <w:pPr>
        <w:pStyle w:val="ac"/>
        <w:numPr>
          <w:ilvl w:val="0"/>
          <w:numId w:val="15"/>
        </w:numPr>
        <w:jc w:val="both"/>
      </w:pPr>
      <w:r w:rsidRPr="00984AFD">
        <w:rPr>
          <w:b/>
        </w:rPr>
        <w:t xml:space="preserve">Население. </w:t>
      </w:r>
    </w:p>
    <w:p w:rsidR="006B7B1E" w:rsidRPr="00984AFD" w:rsidRDefault="006B7B1E" w:rsidP="006B7B1E">
      <w:pPr>
        <w:pStyle w:val="ac"/>
        <w:ind w:left="360"/>
        <w:jc w:val="both"/>
      </w:pPr>
      <w:r w:rsidRPr="00984AFD">
        <w:t xml:space="preserve">1)Численность населения по состоянию на 01.01.2019 года составляет 947 человек: 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769"/>
        <w:gridCol w:w="1679"/>
        <w:gridCol w:w="2245"/>
        <w:gridCol w:w="1020"/>
        <w:gridCol w:w="4342"/>
      </w:tblGrid>
      <w:tr w:rsidR="006B7B1E" w:rsidRPr="00984AFD" w:rsidTr="00AB4C6C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1E" w:rsidRPr="00984AFD" w:rsidRDefault="006B7B1E" w:rsidP="00AB4C6C">
            <w:pPr>
              <w:jc w:val="center"/>
              <w:rPr>
                <w:color w:val="000000"/>
              </w:rPr>
            </w:pPr>
            <w:r w:rsidRPr="00984AFD">
              <w:rPr>
                <w:color w:val="000000"/>
              </w:rPr>
              <w:t>№</w:t>
            </w:r>
            <w:proofErr w:type="gramStart"/>
            <w:r w:rsidRPr="00984AFD">
              <w:rPr>
                <w:color w:val="000000"/>
              </w:rPr>
              <w:t>п</w:t>
            </w:r>
            <w:proofErr w:type="gramEnd"/>
            <w:r w:rsidRPr="00984AFD">
              <w:rPr>
                <w:color w:val="000000"/>
              </w:rPr>
              <w:t>/п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B7B1E" w:rsidRPr="00984AFD" w:rsidRDefault="006B7B1E" w:rsidP="00AB4C6C">
            <w:pPr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7B1E" w:rsidRPr="00984AFD" w:rsidRDefault="006B7B1E" w:rsidP="00AB4C6C">
            <w:pPr>
              <w:rPr>
                <w:color w:val="000000"/>
              </w:rPr>
            </w:pPr>
            <w:r w:rsidRPr="00984AFD">
              <w:rPr>
                <w:color w:val="000000"/>
              </w:rPr>
              <w:t>Населенные пункты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1E" w:rsidRPr="00984AFD" w:rsidRDefault="006B7B1E" w:rsidP="00AB4C6C">
            <w:pPr>
              <w:jc w:val="right"/>
              <w:rPr>
                <w:color w:val="00000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1E" w:rsidRPr="00984AFD" w:rsidRDefault="006B7B1E" w:rsidP="00AB4C6C">
            <w:pPr>
              <w:jc w:val="right"/>
              <w:rPr>
                <w:color w:val="000000"/>
              </w:rPr>
            </w:pPr>
            <w:r w:rsidRPr="00984AFD">
              <w:rPr>
                <w:color w:val="000000"/>
              </w:rPr>
              <w:t>Количество зарегистрированного населения</w:t>
            </w:r>
          </w:p>
        </w:tc>
      </w:tr>
      <w:tr w:rsidR="006B7B1E" w:rsidRPr="00984AFD" w:rsidTr="00AB4C6C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B1E" w:rsidRPr="00984AFD" w:rsidRDefault="006B7B1E" w:rsidP="00AB4C6C">
            <w:pPr>
              <w:jc w:val="center"/>
              <w:rPr>
                <w:color w:val="000000"/>
              </w:rPr>
            </w:pPr>
            <w:r w:rsidRPr="00984AFD">
              <w:rPr>
                <w:color w:val="00000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B7B1E" w:rsidRPr="00984AFD" w:rsidRDefault="006B7B1E" w:rsidP="00AB4C6C">
            <w:pPr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7B1E" w:rsidRPr="00984AFD" w:rsidRDefault="006B7B1E" w:rsidP="00AB4C6C">
            <w:pPr>
              <w:rPr>
                <w:color w:val="000000"/>
              </w:rPr>
            </w:pPr>
            <w:proofErr w:type="spellStart"/>
            <w:r w:rsidRPr="00984AFD">
              <w:rPr>
                <w:color w:val="000000"/>
              </w:rPr>
              <w:t>с</w:t>
            </w:r>
            <w:proofErr w:type="gramStart"/>
            <w:r w:rsidRPr="00984AFD">
              <w:rPr>
                <w:color w:val="000000"/>
              </w:rPr>
              <w:t>.В</w:t>
            </w:r>
            <w:proofErr w:type="gramEnd"/>
            <w:r w:rsidRPr="00984AFD">
              <w:rPr>
                <w:color w:val="000000"/>
              </w:rPr>
              <w:t>ерхотор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B1E" w:rsidRPr="00984AFD" w:rsidRDefault="006B7B1E" w:rsidP="00AB4C6C">
            <w:pPr>
              <w:jc w:val="right"/>
              <w:rPr>
                <w:color w:val="000000"/>
              </w:rPr>
            </w:pPr>
            <w:r w:rsidRPr="00984AFD">
              <w:rPr>
                <w:color w:val="000000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1E" w:rsidRPr="00984AFD" w:rsidRDefault="006B7B1E" w:rsidP="00AB4C6C">
            <w:pPr>
              <w:jc w:val="right"/>
              <w:rPr>
                <w:color w:val="000000"/>
              </w:rPr>
            </w:pPr>
            <w:r w:rsidRPr="00984AFD">
              <w:rPr>
                <w:color w:val="000000"/>
              </w:rPr>
              <w:t>814</w:t>
            </w:r>
          </w:p>
        </w:tc>
      </w:tr>
      <w:tr w:rsidR="006B7B1E" w:rsidRPr="00984AFD" w:rsidTr="00AB4C6C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B1E" w:rsidRPr="00984AFD" w:rsidRDefault="006B7B1E" w:rsidP="00AB4C6C">
            <w:pPr>
              <w:jc w:val="center"/>
              <w:rPr>
                <w:color w:val="000000"/>
              </w:rPr>
            </w:pPr>
            <w:r w:rsidRPr="00984AFD">
              <w:rPr>
                <w:color w:val="000000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7B1E" w:rsidRPr="00984AFD" w:rsidRDefault="006B7B1E" w:rsidP="00AB4C6C">
            <w:pPr>
              <w:rPr>
                <w:color w:val="00000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7B1E" w:rsidRPr="00984AFD" w:rsidRDefault="006B7B1E" w:rsidP="00AB4C6C">
            <w:pPr>
              <w:rPr>
                <w:color w:val="000000"/>
              </w:rPr>
            </w:pPr>
            <w:proofErr w:type="spellStart"/>
            <w:r w:rsidRPr="00984AFD">
              <w:rPr>
                <w:color w:val="000000"/>
              </w:rPr>
              <w:t>х</w:t>
            </w:r>
            <w:proofErr w:type="gramStart"/>
            <w:r w:rsidRPr="00984AFD">
              <w:rPr>
                <w:color w:val="000000"/>
              </w:rPr>
              <w:t>.К</w:t>
            </w:r>
            <w:proofErr w:type="gramEnd"/>
            <w:r w:rsidRPr="00984AFD">
              <w:rPr>
                <w:color w:val="000000"/>
              </w:rPr>
              <w:t>узнецовский</w:t>
            </w:r>
            <w:proofErr w:type="spellEnd"/>
            <w:r w:rsidRPr="00984AFD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B1E" w:rsidRPr="00984AFD" w:rsidRDefault="006B7B1E" w:rsidP="00AB4C6C">
            <w:pPr>
              <w:jc w:val="right"/>
              <w:rPr>
                <w:color w:val="000000"/>
              </w:rPr>
            </w:pPr>
            <w:r w:rsidRPr="00984AFD">
              <w:rPr>
                <w:color w:val="000000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1E" w:rsidRPr="00984AFD" w:rsidRDefault="006B7B1E" w:rsidP="00AB4C6C">
            <w:pPr>
              <w:jc w:val="right"/>
              <w:rPr>
                <w:color w:val="000000"/>
              </w:rPr>
            </w:pPr>
            <w:r w:rsidRPr="00984AFD">
              <w:rPr>
                <w:color w:val="000000"/>
              </w:rPr>
              <w:t>64</w:t>
            </w:r>
          </w:p>
        </w:tc>
      </w:tr>
      <w:tr w:rsidR="006B7B1E" w:rsidRPr="00984AFD" w:rsidTr="00AB4C6C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B1E" w:rsidRPr="00984AFD" w:rsidRDefault="006B7B1E" w:rsidP="00AB4C6C">
            <w:pPr>
              <w:jc w:val="center"/>
              <w:rPr>
                <w:color w:val="000000"/>
              </w:rPr>
            </w:pPr>
            <w:r w:rsidRPr="00984AFD">
              <w:rPr>
                <w:color w:val="000000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7B1E" w:rsidRPr="00984AFD" w:rsidRDefault="006B7B1E" w:rsidP="00AB4C6C">
            <w:pPr>
              <w:rPr>
                <w:color w:val="00000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7B1E" w:rsidRPr="00984AFD" w:rsidRDefault="006B7B1E" w:rsidP="00AB4C6C">
            <w:pPr>
              <w:rPr>
                <w:color w:val="000000"/>
              </w:rPr>
            </w:pPr>
            <w:proofErr w:type="spellStart"/>
            <w:r w:rsidRPr="00984AFD">
              <w:rPr>
                <w:color w:val="000000"/>
              </w:rPr>
              <w:t>с</w:t>
            </w:r>
            <w:proofErr w:type="gramStart"/>
            <w:r w:rsidRPr="00984AFD">
              <w:rPr>
                <w:color w:val="000000"/>
              </w:rPr>
              <w:t>.Р</w:t>
            </w:r>
            <w:proofErr w:type="gramEnd"/>
            <w:r w:rsidRPr="00984AFD">
              <w:rPr>
                <w:color w:val="000000"/>
              </w:rPr>
              <w:t>омадановка</w:t>
            </w:r>
            <w:proofErr w:type="spellEnd"/>
            <w:r w:rsidRPr="00984AFD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B1E" w:rsidRPr="00984AFD" w:rsidRDefault="006B7B1E" w:rsidP="00AB4C6C">
            <w:pPr>
              <w:jc w:val="right"/>
              <w:rPr>
                <w:color w:val="000000"/>
              </w:rPr>
            </w:pPr>
            <w:r w:rsidRPr="00984AFD">
              <w:rPr>
                <w:color w:val="000000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1E" w:rsidRPr="00984AFD" w:rsidRDefault="006B7B1E" w:rsidP="00AB4C6C">
            <w:pPr>
              <w:jc w:val="right"/>
              <w:rPr>
                <w:color w:val="000000"/>
              </w:rPr>
            </w:pPr>
            <w:r w:rsidRPr="00984AFD">
              <w:rPr>
                <w:color w:val="000000"/>
              </w:rPr>
              <w:t>69</w:t>
            </w:r>
          </w:p>
        </w:tc>
      </w:tr>
    </w:tbl>
    <w:p w:rsidR="006B7B1E" w:rsidRPr="00984AFD" w:rsidRDefault="006B7B1E" w:rsidP="006B7B1E">
      <w:pPr>
        <w:jc w:val="both"/>
      </w:pPr>
    </w:p>
    <w:p w:rsidR="006B7B1E" w:rsidRPr="00984AFD" w:rsidRDefault="006B7B1E" w:rsidP="006B7B1E">
      <w:pPr>
        <w:jc w:val="both"/>
      </w:pPr>
      <w:r w:rsidRPr="00984AFD">
        <w:t xml:space="preserve">  2) Занятость населения: </w:t>
      </w:r>
    </w:p>
    <w:p w:rsidR="006B7B1E" w:rsidRPr="00984AFD" w:rsidRDefault="006B7B1E" w:rsidP="006B7B1E">
      <w:pPr>
        <w:ind w:firstLine="708"/>
        <w:jc w:val="both"/>
      </w:pPr>
      <w:r w:rsidRPr="00984AFD">
        <w:t xml:space="preserve">Численность пенсионеров – 254, дети дошкольного возраста – 49. Учащиеся – 95. Работающее население – 345, в </w:t>
      </w:r>
      <w:proofErr w:type="spellStart"/>
      <w:r w:rsidRPr="00984AFD">
        <w:t>т.ч</w:t>
      </w:r>
      <w:proofErr w:type="spellEnd"/>
      <w:r w:rsidRPr="00984AFD">
        <w:t>. работающие в бюджетных учреждениях – 35, работающие на предприятиях, организациях поселения – 3, работающие в КФХ, ИП – 10, работающие в г</w:t>
      </w:r>
      <w:proofErr w:type="gramStart"/>
      <w:r w:rsidRPr="00984AFD">
        <w:t>.И</w:t>
      </w:r>
      <w:proofErr w:type="gramEnd"/>
      <w:r w:rsidRPr="00984AFD">
        <w:t xml:space="preserve">шимбай - 110. </w:t>
      </w:r>
      <w:proofErr w:type="gramStart"/>
      <w:r w:rsidRPr="00984AFD">
        <w:t>Работающие</w:t>
      </w:r>
      <w:proofErr w:type="gramEnd"/>
      <w:r w:rsidRPr="00984AFD">
        <w:t xml:space="preserve"> за пределами муниципального района – 187, в </w:t>
      </w:r>
      <w:proofErr w:type="spellStart"/>
      <w:r w:rsidRPr="00984AFD">
        <w:t>т.ч</w:t>
      </w:r>
      <w:proofErr w:type="spellEnd"/>
      <w:r w:rsidRPr="00984AFD">
        <w:t>. работающие в РБ – 96, работающие за пределами РБ – 91. Занятые в домашнем хозяйстве и ЛПХ – 55, лица, не занятые трудовой деятельностью – 195.</w:t>
      </w:r>
    </w:p>
    <w:p w:rsidR="006B7B1E" w:rsidRPr="00984AFD" w:rsidRDefault="006B7B1E" w:rsidP="006B7B1E">
      <w:pPr>
        <w:jc w:val="both"/>
      </w:pPr>
      <w:r w:rsidRPr="00984AFD">
        <w:t xml:space="preserve">     3) Демографические сведения. По данным </w:t>
      </w:r>
      <w:proofErr w:type="spellStart"/>
      <w:r w:rsidRPr="00984AFD">
        <w:t>похозяйственного</w:t>
      </w:r>
      <w:proofErr w:type="spellEnd"/>
      <w:r w:rsidRPr="00984AFD">
        <w:t xml:space="preserve"> учета за 2018 год родилось 5 детей (в 2017 году –15</w:t>
      </w:r>
      <w:proofErr w:type="gramStart"/>
      <w:r w:rsidRPr="00984AFD">
        <w:t xml:space="preserve"> )</w:t>
      </w:r>
      <w:proofErr w:type="gramEnd"/>
      <w:r w:rsidRPr="00984AFD">
        <w:t xml:space="preserve">, умерло – 8 человек (в 2017 году –29 ). </w:t>
      </w:r>
    </w:p>
    <w:p w:rsidR="006B7B1E" w:rsidRPr="00984AFD" w:rsidRDefault="006B7B1E" w:rsidP="006B7B1E">
      <w:pPr>
        <w:pStyle w:val="ac"/>
        <w:numPr>
          <w:ilvl w:val="0"/>
          <w:numId w:val="15"/>
        </w:numPr>
        <w:spacing w:line="256" w:lineRule="auto"/>
        <w:jc w:val="both"/>
      </w:pPr>
      <w:r w:rsidRPr="00984AFD">
        <w:rPr>
          <w:b/>
        </w:rPr>
        <w:t>Работа администрации.</w:t>
      </w:r>
      <w:r w:rsidRPr="00984AFD">
        <w:t xml:space="preserve">   </w:t>
      </w:r>
    </w:p>
    <w:p w:rsidR="006B7B1E" w:rsidRPr="00984AFD" w:rsidRDefault="006B7B1E" w:rsidP="006B7B1E">
      <w:pPr>
        <w:ind w:firstLine="360"/>
        <w:jc w:val="both"/>
      </w:pPr>
      <w:r w:rsidRPr="00984AFD">
        <w:t xml:space="preserve">  За 2018 год в администрацию сельского поселения поступило 16 письменных и 542 устных обращения граждан.  На личном приеме принято 10  человек. Обращения поступают на имя главы администрации. Тематика обращений: вопросы землепользования, предоставления земель в аренду, жилищные вопросы, вопросы благоустройства, снегоочистки. Выдано 542 справки и  45 выписки  из </w:t>
      </w:r>
      <w:proofErr w:type="spellStart"/>
      <w:r w:rsidRPr="00984AFD">
        <w:t>похозяйственных</w:t>
      </w:r>
      <w:proofErr w:type="spellEnd"/>
      <w:r w:rsidRPr="00984AFD">
        <w:t xml:space="preserve"> книг, издано 44 постановлений  и 181  распоряжение главы администрации, </w:t>
      </w:r>
      <w:r w:rsidRPr="00984AFD">
        <w:rPr>
          <w:color w:val="000000"/>
        </w:rPr>
        <w:t xml:space="preserve"> в различные инстанции предоставлено 444 документа исходящей корреспонденции, получено 844 документа входящей корреспонденции .</w:t>
      </w:r>
    </w:p>
    <w:p w:rsidR="006B7B1E" w:rsidRPr="00984AFD" w:rsidRDefault="006B7B1E" w:rsidP="006B7B1E">
      <w:pPr>
        <w:jc w:val="both"/>
      </w:pPr>
      <w:r w:rsidRPr="00984AFD">
        <w:t xml:space="preserve">     </w:t>
      </w:r>
      <w:r w:rsidRPr="00984AFD">
        <w:rPr>
          <w:b/>
        </w:rPr>
        <w:t>4. Работа Совета.</w:t>
      </w:r>
      <w:r w:rsidRPr="00984AFD">
        <w:t xml:space="preserve">     Депутатский корпус Совета СП Верхоторский сельсовет состоит из 10 депутатов. За отчетный период проведено 12  заседаний Совета, рассмотрено  вопросов 80: об уточнении бюджета,  о деятельности администрации, о проведении публичных слушаний,  вопросы благоустройства и экологии, вопросы культуры и образования, о внесении изменений в НПА и др. В 2018 году  в населенных пунктах сельского поселения было проведено  3 схода граждан. На них обсуждались вопросы: об участии в программе ППМИ, информация ветстанции о заболеваниях животных, о пожарной безопасности, о пастьбе скота и потраве посевов, о санитарной очистке и благоустройстве населенных пунктов, о вывозе мусора и др.</w:t>
      </w:r>
    </w:p>
    <w:p w:rsidR="006B7B1E" w:rsidRPr="00984AFD" w:rsidRDefault="006B7B1E" w:rsidP="006B7B1E">
      <w:pPr>
        <w:jc w:val="both"/>
        <w:rPr>
          <w:b/>
        </w:rPr>
      </w:pPr>
      <w:r w:rsidRPr="00984AFD">
        <w:t xml:space="preserve">  </w:t>
      </w:r>
      <w:r w:rsidRPr="00984AFD">
        <w:rPr>
          <w:b/>
        </w:rPr>
        <w:t>5.   Исполнение бюджета (доходы, расходы).</w:t>
      </w:r>
    </w:p>
    <w:tbl>
      <w:tblPr>
        <w:tblpPr w:leftFromText="180" w:rightFromText="180" w:vertAnchor="text" w:horzAnchor="margin" w:tblpY="19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1804"/>
        <w:gridCol w:w="1911"/>
        <w:gridCol w:w="1805"/>
      </w:tblGrid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Наименование доходов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spacing w:line="283" w:lineRule="exact"/>
            </w:pPr>
            <w:r w:rsidRPr="004225FD">
              <w:t>Уточнен</w:t>
            </w:r>
            <w:r w:rsidRPr="004225FD">
              <w:softHyphen/>
              <w:t>ный план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spacing w:line="283" w:lineRule="exact"/>
            </w:pPr>
            <w:r w:rsidRPr="004225FD">
              <w:t>Исполне</w:t>
            </w:r>
            <w:r w:rsidRPr="004225FD">
              <w:softHyphen/>
              <w:t>но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% исполнение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ind w:left="1589"/>
            </w:pPr>
            <w:r w:rsidRPr="004225FD">
              <w:t>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ind w:left="370"/>
            </w:pPr>
            <w:r w:rsidRPr="004225FD">
              <w:t>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ind w:left="298"/>
            </w:pPr>
            <w:r w:rsidRPr="004225FD"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ind w:left="307"/>
            </w:pPr>
            <w:r w:rsidRPr="004225FD">
              <w:t>5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4225FD">
              <w:rPr>
                <w:b/>
                <w:bCs/>
              </w:rPr>
              <w:t>Доходы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НДФЛ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18900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17563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100,36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spacing w:line="278" w:lineRule="exact"/>
            </w:pPr>
            <w:r w:rsidRPr="004225FD">
              <w:lastRenderedPageBreak/>
              <w:t>Единый</w:t>
            </w:r>
          </w:p>
          <w:p w:rsidR="006B7B1E" w:rsidRPr="004225FD" w:rsidRDefault="006B7B1E" w:rsidP="00AB4C6C">
            <w:pPr>
              <w:autoSpaceDE w:val="0"/>
              <w:autoSpaceDN w:val="0"/>
              <w:adjustRightInd w:val="0"/>
              <w:spacing w:line="278" w:lineRule="exact"/>
            </w:pPr>
            <w:r w:rsidRPr="004225FD">
              <w:t>сельскохозяйственный налог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1689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1689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Налог на имущество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19360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20532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106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Земельный налог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229047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229502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100,20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Аренда имущества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28100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28116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100,06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spacing w:line="278" w:lineRule="exact"/>
              <w:ind w:right="5"/>
            </w:pPr>
            <w:r w:rsidRPr="004225FD">
              <w:t>Прочие неналоговые доходы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27700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76262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275,3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Госпошлина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1350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2000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148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proofErr w:type="spellStart"/>
            <w:r w:rsidRPr="004225FD">
              <w:t>Меж</w:t>
            </w:r>
            <w:proofErr w:type="gramStart"/>
            <w:r w:rsidRPr="004225FD">
              <w:t>.б</w:t>
            </w:r>
            <w:proofErr w:type="gramEnd"/>
            <w:r w:rsidRPr="004225FD">
              <w:t>юджет.трансферты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5207392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5207392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Дотация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730000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730000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Субвенция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82900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82900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Субсидия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315084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tabs>
                <w:tab w:val="center" w:pos="4677"/>
                <w:tab w:val="right" w:pos="9355"/>
              </w:tabs>
              <w:jc w:val="center"/>
            </w:pPr>
            <w:r w:rsidRPr="004225FD">
              <w:t>315084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 xml:space="preserve">Прочие безвозмездные поступления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133460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tabs>
                <w:tab w:val="center" w:pos="4677"/>
                <w:tab w:val="right" w:pos="9355"/>
              </w:tabs>
              <w:jc w:val="center"/>
            </w:pPr>
            <w:r w:rsidRPr="004225FD">
              <w:t>150000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112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штрафы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10993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tabs>
                <w:tab w:val="center" w:pos="4677"/>
                <w:tab w:val="right" w:pos="9355"/>
              </w:tabs>
              <w:jc w:val="center"/>
            </w:pPr>
            <w:r w:rsidRPr="004225FD">
              <w:t>10993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25FD">
              <w:rPr>
                <w:b/>
                <w:bCs/>
              </w:rPr>
              <w:t>Всего доходов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25FD">
              <w:rPr>
                <w:b/>
                <w:bCs/>
              </w:rPr>
              <w:t>9629256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25FD">
              <w:rPr>
                <w:b/>
                <w:bCs/>
              </w:rPr>
              <w:t>9788586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25FD">
              <w:rPr>
                <w:b/>
                <w:bCs/>
              </w:rPr>
              <w:t>101,65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25FD">
              <w:rPr>
                <w:b/>
                <w:bCs/>
              </w:rPr>
              <w:t>Расходы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spacing w:line="283" w:lineRule="exact"/>
            </w:pPr>
            <w:r w:rsidRPr="004225FD">
              <w:t>Глава муниципального образования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940957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940957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proofErr w:type="spellStart"/>
            <w:r w:rsidRPr="004225FD">
              <w:t>Центр</w:t>
            </w:r>
            <w:proofErr w:type="gramStart"/>
            <w:r w:rsidRPr="004225FD">
              <w:t>.а</w:t>
            </w:r>
            <w:proofErr w:type="gramEnd"/>
            <w:r w:rsidRPr="004225FD">
              <w:t>ппарат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2185199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2185198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Воинский учет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82900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82900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Благоустройство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1316349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1296658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98,5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Дорожное хозяйство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684103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683021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99,84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Пожарная охрана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626800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jc w:val="center"/>
            </w:pPr>
            <w:r w:rsidRPr="004225FD">
              <w:t>626800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100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</w:pPr>
            <w:r w:rsidRPr="004225FD">
              <w:t>Культура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3583423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3406194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</w:pPr>
            <w:r w:rsidRPr="004225FD">
              <w:t>95,05</w:t>
            </w:r>
          </w:p>
        </w:tc>
      </w:tr>
      <w:tr w:rsidR="006B7B1E" w:rsidRPr="004225FD" w:rsidTr="00AB4C6C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25FD">
              <w:rPr>
                <w:b/>
                <w:bCs/>
              </w:rPr>
              <w:t>Всего расходов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25FD">
              <w:rPr>
                <w:b/>
                <w:bCs/>
              </w:rPr>
              <w:t>9929744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25FD">
              <w:rPr>
                <w:b/>
                <w:bCs/>
              </w:rPr>
              <w:t>9729250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1E" w:rsidRPr="004225FD" w:rsidRDefault="006B7B1E" w:rsidP="00AB4C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25FD">
              <w:rPr>
                <w:b/>
                <w:bCs/>
              </w:rPr>
              <w:t>97,98</w:t>
            </w:r>
          </w:p>
        </w:tc>
      </w:tr>
    </w:tbl>
    <w:p w:rsidR="006B7B1E" w:rsidRPr="002F19B3" w:rsidRDefault="006B7B1E" w:rsidP="006B7B1E">
      <w:pPr>
        <w:jc w:val="both"/>
        <w:rPr>
          <w:b/>
        </w:rPr>
      </w:pPr>
    </w:p>
    <w:p w:rsidR="006B7B1E" w:rsidRPr="009F407A" w:rsidRDefault="006B7B1E" w:rsidP="006B7B1E">
      <w:pPr>
        <w:autoSpaceDE w:val="0"/>
        <w:autoSpaceDN w:val="0"/>
        <w:adjustRightInd w:val="0"/>
        <w:spacing w:before="53" w:line="274" w:lineRule="exact"/>
        <w:ind w:right="1022"/>
        <w:jc w:val="center"/>
        <w:rPr>
          <w:b/>
        </w:rPr>
      </w:pPr>
    </w:p>
    <w:p w:rsidR="006B7B1E" w:rsidRPr="009F407A" w:rsidRDefault="006B7B1E" w:rsidP="006B7B1E">
      <w:pPr>
        <w:spacing w:after="494" w:line="1" w:lineRule="exact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Pr="009F407A" w:rsidRDefault="006B7B1E" w:rsidP="006B7B1E">
      <w:pPr>
        <w:jc w:val="both"/>
      </w:pPr>
    </w:p>
    <w:p w:rsidR="006B7B1E" w:rsidRDefault="006B7B1E" w:rsidP="006B7B1E">
      <w:pPr>
        <w:jc w:val="both"/>
        <w:rPr>
          <w:b/>
        </w:rPr>
      </w:pPr>
    </w:p>
    <w:p w:rsidR="006B7B1E" w:rsidRDefault="006B7B1E" w:rsidP="006B7B1E">
      <w:pPr>
        <w:jc w:val="both"/>
        <w:rPr>
          <w:b/>
        </w:rPr>
      </w:pPr>
      <w:r>
        <w:rPr>
          <w:b/>
        </w:rPr>
        <w:t xml:space="preserve"> </w:t>
      </w:r>
    </w:p>
    <w:p w:rsidR="006B7B1E" w:rsidRDefault="006B7B1E" w:rsidP="006B7B1E">
      <w:pPr>
        <w:jc w:val="both"/>
        <w:rPr>
          <w:b/>
        </w:rPr>
      </w:pPr>
    </w:p>
    <w:p w:rsidR="006B7B1E" w:rsidRDefault="006B7B1E" w:rsidP="006B7B1E">
      <w:pPr>
        <w:jc w:val="both"/>
        <w:rPr>
          <w:b/>
        </w:rPr>
      </w:pPr>
    </w:p>
    <w:p w:rsidR="006B7B1E" w:rsidRDefault="006B7B1E" w:rsidP="006B7B1E">
      <w:pPr>
        <w:jc w:val="both"/>
        <w:rPr>
          <w:b/>
        </w:rPr>
      </w:pPr>
    </w:p>
    <w:p w:rsidR="006B7B1E" w:rsidRPr="00984AFD" w:rsidRDefault="006B7B1E" w:rsidP="006B7B1E">
      <w:pPr>
        <w:jc w:val="both"/>
      </w:pPr>
      <w:r>
        <w:rPr>
          <w:b/>
        </w:rPr>
        <w:t xml:space="preserve">    6. </w:t>
      </w:r>
      <w:r w:rsidRPr="00984AFD">
        <w:rPr>
          <w:b/>
        </w:rPr>
        <w:t xml:space="preserve">Земельно-имущественные вопросы. </w:t>
      </w:r>
      <w:r w:rsidRPr="00984AFD">
        <w:t xml:space="preserve">Балансовая стоимость всего муниципального имущества составляет </w:t>
      </w:r>
      <w:r>
        <w:t xml:space="preserve"> 4382520,31 р</w:t>
      </w:r>
      <w:r w:rsidRPr="00984AFD">
        <w:t xml:space="preserve">уб. </w:t>
      </w:r>
    </w:p>
    <w:p w:rsidR="006B7B1E" w:rsidRPr="00984AFD" w:rsidRDefault="006B7B1E" w:rsidP="006B7B1E">
      <w:pPr>
        <w:ind w:firstLine="708"/>
        <w:jc w:val="both"/>
      </w:pPr>
      <w:r w:rsidRPr="00984AFD">
        <w:t xml:space="preserve">Площадь территории сельского поселения - 26 285 га, из них земли категории </w:t>
      </w:r>
      <w:proofErr w:type="spellStart"/>
      <w:r w:rsidRPr="00984AFD">
        <w:t>сельхозназначения</w:t>
      </w:r>
      <w:proofErr w:type="spellEnd"/>
      <w:r w:rsidRPr="00984AFD">
        <w:t xml:space="preserve"> – 8 079 га, в том числе пашни – 1 904 га., сенокосов 2 099 га, пастбищ 3 490  га.. Из общей площади земель сельскохозяйственного назначения передано в общую долевую собственность граждан 1 281 га</w:t>
      </w:r>
      <w:proofErr w:type="gramStart"/>
      <w:r w:rsidRPr="00984AFD">
        <w:t>.</w:t>
      </w:r>
      <w:proofErr w:type="gramEnd"/>
      <w:r w:rsidRPr="00984AFD">
        <w:t xml:space="preserve"> </w:t>
      </w:r>
      <w:proofErr w:type="gramStart"/>
      <w:r w:rsidRPr="00984AFD">
        <w:t>п</w:t>
      </w:r>
      <w:proofErr w:type="gramEnd"/>
      <w:r w:rsidRPr="00984AFD">
        <w:t xml:space="preserve">ашни, из них зарегистрировано право  175 доли из 175 .    </w:t>
      </w:r>
    </w:p>
    <w:p w:rsidR="006B7B1E" w:rsidRPr="00984AFD" w:rsidRDefault="006B7B1E" w:rsidP="006B7B1E">
      <w:pPr>
        <w:ind w:firstLine="708"/>
        <w:jc w:val="both"/>
      </w:pPr>
      <w:r w:rsidRPr="00984AFD">
        <w:t>Земель категории промышленности 71,06 га, земель категории лесного фонда  17 445 га</w:t>
      </w:r>
      <w:proofErr w:type="gramStart"/>
      <w:r w:rsidRPr="00984AFD">
        <w:t xml:space="preserve">,. </w:t>
      </w:r>
      <w:proofErr w:type="gramEnd"/>
      <w:r w:rsidRPr="00984AFD">
        <w:t>Земель категории водного фонда 4  га. Земель категории государственного запаса  238,9 га.</w:t>
      </w:r>
    </w:p>
    <w:p w:rsidR="006B7B1E" w:rsidRPr="00984AFD" w:rsidRDefault="006B7B1E" w:rsidP="006B7B1E">
      <w:pPr>
        <w:jc w:val="both"/>
      </w:pPr>
      <w:r w:rsidRPr="00984AFD">
        <w:t xml:space="preserve">     По состоянию на 1 января 2019 года в Комитете по управлению собственностью действуют всего 40 договоров аренды земельных участков.</w:t>
      </w:r>
    </w:p>
    <w:p w:rsidR="006B7B1E" w:rsidRPr="00984AFD" w:rsidRDefault="006B7B1E" w:rsidP="006B7B1E">
      <w:pPr>
        <w:jc w:val="both"/>
      </w:pPr>
      <w:r w:rsidRPr="00984AFD">
        <w:t xml:space="preserve">     К 01.01.2019 г. количество семей очередников из льготных категорий граждан составляет - 0. Имеются земельные участки для предоставления льготной категории граждан. В 2018 году предоставлен 1 земельный участок.</w:t>
      </w:r>
    </w:p>
    <w:p w:rsidR="006B7B1E" w:rsidRPr="00984AFD" w:rsidRDefault="006B7B1E" w:rsidP="006B7B1E">
      <w:pPr>
        <w:jc w:val="both"/>
        <w:rPr>
          <w:b/>
        </w:rPr>
      </w:pPr>
      <w:r w:rsidRPr="00984AFD">
        <w:t xml:space="preserve">    </w:t>
      </w:r>
      <w:r w:rsidRPr="00984AFD">
        <w:rPr>
          <w:b/>
        </w:rPr>
        <w:t>7. Благоустройство и жилищно-коммунальное хозяйство (водоснабжение, газификация, электроснабжение и др.).</w:t>
      </w:r>
    </w:p>
    <w:p w:rsidR="006B7B1E" w:rsidRPr="00984AFD" w:rsidRDefault="006B7B1E" w:rsidP="006B7B1E">
      <w:pPr>
        <w:shd w:val="clear" w:color="auto" w:fill="FFFFFF"/>
        <w:ind w:firstLine="708"/>
        <w:jc w:val="both"/>
      </w:pPr>
      <w:r w:rsidRPr="00984AFD">
        <w:t xml:space="preserve">В населенных пунктах сельского поселения Верхоторский сельсовет центрального водопровода нет, в основном граждане пользуются частными скважинами.  </w:t>
      </w:r>
    </w:p>
    <w:p w:rsidR="006B7B1E" w:rsidRPr="00984AFD" w:rsidRDefault="006B7B1E" w:rsidP="006B7B1E">
      <w:pPr>
        <w:shd w:val="clear" w:color="auto" w:fill="FFFFFF"/>
        <w:jc w:val="both"/>
        <w:rPr>
          <w:bCs/>
          <w:spacing w:val="-1"/>
        </w:rPr>
      </w:pPr>
      <w:r w:rsidRPr="00984AFD">
        <w:t xml:space="preserve">- </w:t>
      </w:r>
      <w:r w:rsidRPr="00984AFD">
        <w:rPr>
          <w:bCs/>
          <w:spacing w:val="-1"/>
        </w:rPr>
        <w:t xml:space="preserve">в </w:t>
      </w:r>
      <w:proofErr w:type="spellStart"/>
      <w:r w:rsidRPr="00984AFD">
        <w:rPr>
          <w:bCs/>
          <w:spacing w:val="-1"/>
        </w:rPr>
        <w:t>с</w:t>
      </w:r>
      <w:proofErr w:type="gramStart"/>
      <w:r w:rsidRPr="00984AFD">
        <w:rPr>
          <w:bCs/>
          <w:spacing w:val="-1"/>
        </w:rPr>
        <w:t>.В</w:t>
      </w:r>
      <w:proofErr w:type="gramEnd"/>
      <w:r w:rsidRPr="00984AFD">
        <w:rPr>
          <w:bCs/>
          <w:spacing w:val="-1"/>
        </w:rPr>
        <w:t>ерхотор</w:t>
      </w:r>
      <w:proofErr w:type="spellEnd"/>
      <w:r w:rsidRPr="00984AFD">
        <w:rPr>
          <w:bCs/>
          <w:spacing w:val="-1"/>
        </w:rPr>
        <w:t xml:space="preserve">, кол-во домов с уличным газопроводом- 382,   газифицированы </w:t>
      </w:r>
      <w:r w:rsidRPr="00984AFD">
        <w:rPr>
          <w:spacing w:val="-1"/>
        </w:rPr>
        <w:t xml:space="preserve">– </w:t>
      </w:r>
      <w:r w:rsidRPr="00984AFD">
        <w:rPr>
          <w:bCs/>
          <w:spacing w:val="-1"/>
        </w:rPr>
        <w:t>208</w:t>
      </w:r>
    </w:p>
    <w:p w:rsidR="006B7B1E" w:rsidRPr="00984AFD" w:rsidRDefault="006B7B1E" w:rsidP="006B7B1E">
      <w:pPr>
        <w:jc w:val="both"/>
      </w:pPr>
      <w:r w:rsidRPr="00984AFD">
        <w:t xml:space="preserve">- текущий ремонт дорог – отсыпка по ул. Комсомольская, ул. Северная, ул. Ключевая в с. Верхотор; ул. Речная, ул. Восточная в с. Ромадановка; ул. </w:t>
      </w:r>
      <w:proofErr w:type="spellStart"/>
      <w:r w:rsidRPr="00984AFD">
        <w:t>К.Меховой</w:t>
      </w:r>
      <w:proofErr w:type="spellEnd"/>
      <w:r w:rsidRPr="00984AFD">
        <w:t xml:space="preserve">. ул. Привольная в  </w:t>
      </w:r>
      <w:proofErr w:type="spellStart"/>
      <w:r w:rsidRPr="00984AFD">
        <w:t>х</w:t>
      </w:r>
      <w:proofErr w:type="gramStart"/>
      <w:r w:rsidRPr="00984AFD">
        <w:t>.К</w:t>
      </w:r>
      <w:proofErr w:type="gramEnd"/>
      <w:r w:rsidRPr="00984AFD">
        <w:t>узнецовский</w:t>
      </w:r>
      <w:proofErr w:type="spellEnd"/>
      <w:r w:rsidRPr="00984AFD">
        <w:t xml:space="preserve"> .</w:t>
      </w:r>
    </w:p>
    <w:p w:rsidR="006B7B1E" w:rsidRPr="00984AFD" w:rsidRDefault="006B7B1E" w:rsidP="006B7B1E">
      <w:pPr>
        <w:jc w:val="both"/>
      </w:pPr>
      <w:r w:rsidRPr="00984AFD">
        <w:t xml:space="preserve">- строительство фундамента под ФАП и подведение коммуникаций. </w:t>
      </w:r>
    </w:p>
    <w:p w:rsidR="006B7B1E" w:rsidRPr="00984AFD" w:rsidRDefault="006B7B1E" w:rsidP="006B7B1E">
      <w:pPr>
        <w:jc w:val="both"/>
      </w:pPr>
      <w:r w:rsidRPr="00984AFD">
        <w:lastRenderedPageBreak/>
        <w:t xml:space="preserve">- ремонт водоспуска на ГТС пруда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>.</w:t>
      </w:r>
    </w:p>
    <w:p w:rsidR="006B7B1E" w:rsidRPr="00984AFD" w:rsidRDefault="006B7B1E" w:rsidP="006B7B1E">
      <w:pPr>
        <w:jc w:val="both"/>
      </w:pPr>
      <w:r w:rsidRPr="00984AFD">
        <w:t xml:space="preserve">- работа по модернизации  уличного освещения в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  установлено дополнительно 18 фонарей;</w:t>
      </w:r>
    </w:p>
    <w:p w:rsidR="006B7B1E" w:rsidRPr="00984AFD" w:rsidRDefault="006B7B1E" w:rsidP="006B7B1E">
      <w:pPr>
        <w:jc w:val="both"/>
      </w:pPr>
      <w:r w:rsidRPr="00984AFD">
        <w:t xml:space="preserve">- модернизации  уличного освещения в </w:t>
      </w:r>
      <w:proofErr w:type="spellStart"/>
      <w:r w:rsidRPr="00984AFD">
        <w:t>с</w:t>
      </w:r>
      <w:proofErr w:type="gramStart"/>
      <w:r w:rsidRPr="00984AFD">
        <w:t>.Р</w:t>
      </w:r>
      <w:proofErr w:type="gramEnd"/>
      <w:r w:rsidRPr="00984AFD">
        <w:t>омадановка</w:t>
      </w:r>
      <w:proofErr w:type="spellEnd"/>
      <w:r w:rsidRPr="00984AFD">
        <w:t xml:space="preserve"> на средства спонсора;</w:t>
      </w:r>
    </w:p>
    <w:p w:rsidR="006B7B1E" w:rsidRPr="00984AFD" w:rsidRDefault="006B7B1E" w:rsidP="006B7B1E">
      <w:pPr>
        <w:jc w:val="both"/>
      </w:pPr>
      <w:r w:rsidRPr="00984AFD">
        <w:t>- ликвидировано пять несанкционированные свалки;</w:t>
      </w:r>
    </w:p>
    <w:p w:rsidR="006B7B1E" w:rsidRPr="00984AFD" w:rsidRDefault="006B7B1E" w:rsidP="006B7B1E">
      <w:pPr>
        <w:jc w:val="both"/>
      </w:pPr>
      <w:r w:rsidRPr="00984AFD">
        <w:t>- ремонт асфальтного покрытия по ул. Ленина, ул. Пионерская;</w:t>
      </w:r>
    </w:p>
    <w:p w:rsidR="006B7B1E" w:rsidRPr="00984AFD" w:rsidRDefault="006B7B1E" w:rsidP="006B7B1E">
      <w:pPr>
        <w:jc w:val="both"/>
      </w:pPr>
      <w:r w:rsidRPr="00984AFD">
        <w:t>- установка дорожных знаков;</w:t>
      </w:r>
    </w:p>
    <w:p w:rsidR="006B7B1E" w:rsidRPr="00984AFD" w:rsidRDefault="006B7B1E" w:rsidP="006B7B1E">
      <w:pPr>
        <w:jc w:val="both"/>
      </w:pPr>
      <w:r w:rsidRPr="00984AFD">
        <w:t xml:space="preserve">- ремонт двух переходов через </w:t>
      </w:r>
      <w:proofErr w:type="spellStart"/>
      <w:r w:rsidRPr="00984AFD">
        <w:t>р</w:t>
      </w:r>
      <w:proofErr w:type="gramStart"/>
      <w:r w:rsidRPr="00984AFD">
        <w:t>.Т</w:t>
      </w:r>
      <w:proofErr w:type="gramEnd"/>
      <w:r w:rsidRPr="00984AFD">
        <w:t>ор</w:t>
      </w:r>
      <w:proofErr w:type="spellEnd"/>
      <w:r w:rsidRPr="00984AFD">
        <w:t>;</w:t>
      </w:r>
    </w:p>
    <w:p w:rsidR="006B7B1E" w:rsidRPr="00984AFD" w:rsidRDefault="006B7B1E" w:rsidP="006B7B1E">
      <w:pPr>
        <w:jc w:val="both"/>
      </w:pPr>
      <w:r w:rsidRPr="00984AFD">
        <w:t>-  косметический ремонт памятника погибшим в ВОВ;</w:t>
      </w:r>
    </w:p>
    <w:p w:rsidR="006B7B1E" w:rsidRPr="00984AFD" w:rsidRDefault="006B7B1E" w:rsidP="006B7B1E">
      <w:pPr>
        <w:jc w:val="both"/>
      </w:pPr>
      <w:r w:rsidRPr="00984AFD">
        <w:t xml:space="preserve">- опашка противопожарных полос в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, </w:t>
      </w:r>
      <w:proofErr w:type="spellStart"/>
      <w:r w:rsidRPr="00984AFD">
        <w:t>с.Ромадановка</w:t>
      </w:r>
      <w:proofErr w:type="spellEnd"/>
      <w:r w:rsidRPr="00984AFD">
        <w:t xml:space="preserve">, </w:t>
      </w:r>
      <w:proofErr w:type="spellStart"/>
      <w:r w:rsidRPr="00984AFD">
        <w:t>х.Кузнецовский</w:t>
      </w:r>
      <w:proofErr w:type="spellEnd"/>
      <w:r w:rsidRPr="00984AFD">
        <w:t xml:space="preserve"> ;</w:t>
      </w:r>
    </w:p>
    <w:p w:rsidR="006B7B1E" w:rsidRPr="00984AFD" w:rsidRDefault="006B7B1E" w:rsidP="006B7B1E">
      <w:pPr>
        <w:jc w:val="both"/>
      </w:pPr>
      <w:r w:rsidRPr="00984AFD">
        <w:t xml:space="preserve">- </w:t>
      </w:r>
      <w:proofErr w:type="spellStart"/>
      <w:r w:rsidRPr="00984AFD">
        <w:t>обкос</w:t>
      </w:r>
      <w:proofErr w:type="spellEnd"/>
      <w:r w:rsidRPr="00984AFD">
        <w:t xml:space="preserve"> бурьяна по улицам сельского поселения;</w:t>
      </w:r>
    </w:p>
    <w:p w:rsidR="006B7B1E" w:rsidRPr="00984AFD" w:rsidRDefault="006B7B1E" w:rsidP="006B7B1E">
      <w:pPr>
        <w:jc w:val="both"/>
      </w:pPr>
      <w:r w:rsidRPr="00984AFD">
        <w:t>- капитальный ремонт СДК по программе ППМИ.</w:t>
      </w:r>
    </w:p>
    <w:p w:rsidR="006B7B1E" w:rsidRPr="00984AFD" w:rsidRDefault="006B7B1E" w:rsidP="006B7B1E">
      <w:pPr>
        <w:shd w:val="clear" w:color="auto" w:fill="FFFFFF"/>
        <w:ind w:right="374"/>
        <w:jc w:val="both"/>
      </w:pPr>
      <w:r w:rsidRPr="00984AFD">
        <w:rPr>
          <w:b/>
        </w:rPr>
        <w:t xml:space="preserve">     8. Сельское хозяйство. </w:t>
      </w:r>
      <w:r w:rsidRPr="00984AFD">
        <w:t xml:space="preserve">В настоящее время в границах сельского поселения числится </w:t>
      </w:r>
      <w:r w:rsidRPr="00984AFD">
        <w:rPr>
          <w:spacing w:val="-2"/>
        </w:rPr>
        <w:t>- ООО «Привалов</w:t>
      </w:r>
      <w:r w:rsidRPr="00984AFD">
        <w:t xml:space="preserve">»;   КФХ «Куликов»;   КФХ «Сорокина», имеются два пруда: </w:t>
      </w:r>
      <w:proofErr w:type="gramStart"/>
      <w:r w:rsidRPr="00984AFD">
        <w:t>в</w:t>
      </w:r>
      <w:proofErr w:type="gramEnd"/>
      <w:r w:rsidRPr="00984AFD">
        <w:t xml:space="preserve"> с. Верхотор, в с. Ромадановка.</w:t>
      </w:r>
    </w:p>
    <w:p w:rsidR="006B7B1E" w:rsidRPr="00984AFD" w:rsidRDefault="006B7B1E" w:rsidP="006B7B1E">
      <w:pPr>
        <w:jc w:val="both"/>
      </w:pPr>
      <w:r w:rsidRPr="00984AFD">
        <w:t xml:space="preserve">          Поголовье в ЛПХ на 01.01.2019 года:  КРС –145 гол</w:t>
      </w:r>
      <w:proofErr w:type="gramStart"/>
      <w:r w:rsidRPr="00984AFD">
        <w:t>.</w:t>
      </w:r>
      <w:proofErr w:type="gramEnd"/>
      <w:r w:rsidRPr="00984AFD">
        <w:t xml:space="preserve"> </w:t>
      </w:r>
      <w:proofErr w:type="gramStart"/>
      <w:r w:rsidRPr="00984AFD">
        <w:t>в</w:t>
      </w:r>
      <w:proofErr w:type="gramEnd"/>
      <w:r w:rsidRPr="00984AFD">
        <w:t xml:space="preserve"> </w:t>
      </w:r>
      <w:proofErr w:type="spellStart"/>
      <w:r w:rsidRPr="00984AFD">
        <w:t>т.ч</w:t>
      </w:r>
      <w:proofErr w:type="spellEnd"/>
      <w:r w:rsidRPr="00984AFD">
        <w:t xml:space="preserve">. коров- 65 гол; овец- 169  гол, овцематок – 67 гол;  коз -63, </w:t>
      </w:r>
      <w:proofErr w:type="spellStart"/>
      <w:r w:rsidRPr="00984AFD">
        <w:t>козоматки</w:t>
      </w:r>
      <w:proofErr w:type="spellEnd"/>
      <w:r w:rsidRPr="00984AFD">
        <w:t xml:space="preserve"> - 23 гол; лошадей- 2 гол, кобыл- 2 гол; пчелосемей- 588; свиней- 58 гол, свиноматок- 3 гол; кролики – 148 гол, кроликоматки – 18 гол; птицы – 532. Все ЛПХ обеспечены кормами.</w:t>
      </w:r>
    </w:p>
    <w:p w:rsidR="006B7B1E" w:rsidRPr="00984AFD" w:rsidRDefault="006B7B1E" w:rsidP="006B7B1E">
      <w:pPr>
        <w:jc w:val="both"/>
        <w:rPr>
          <w:b/>
        </w:rPr>
      </w:pPr>
      <w:r w:rsidRPr="00984AFD">
        <w:t xml:space="preserve">     </w:t>
      </w:r>
      <w:r w:rsidRPr="00984AFD">
        <w:rPr>
          <w:b/>
        </w:rPr>
        <w:t>9. Дорожный фонд.</w:t>
      </w:r>
    </w:p>
    <w:p w:rsidR="006B7B1E" w:rsidRPr="00984AFD" w:rsidRDefault="006B7B1E" w:rsidP="006B7B1E">
      <w:pPr>
        <w:jc w:val="both"/>
      </w:pPr>
      <w:r w:rsidRPr="00984AFD">
        <w:rPr>
          <w:b/>
        </w:rPr>
        <w:t xml:space="preserve">    10. Связь. </w:t>
      </w:r>
      <w:r w:rsidRPr="00984AFD">
        <w:t xml:space="preserve">Имеется 1 отделение почтовой связи – </w:t>
      </w:r>
      <w:proofErr w:type="gramStart"/>
      <w:r w:rsidRPr="00984AFD">
        <w:t>в</w:t>
      </w:r>
      <w:proofErr w:type="gramEnd"/>
      <w:r w:rsidRPr="00984AFD">
        <w:t xml:space="preserve"> с. Верхотор. Услуги связи предоставляет ПАО «Башинформсвязь»</w:t>
      </w:r>
      <w:proofErr w:type="gramStart"/>
      <w:r w:rsidRPr="00984AFD">
        <w:t xml:space="preserve"> ,</w:t>
      </w:r>
      <w:proofErr w:type="gramEnd"/>
      <w:r w:rsidRPr="00984AFD">
        <w:t xml:space="preserve"> МТС.</w:t>
      </w:r>
    </w:p>
    <w:p w:rsidR="006B7B1E" w:rsidRPr="00984AFD" w:rsidRDefault="006B7B1E" w:rsidP="006B7B1E">
      <w:pPr>
        <w:jc w:val="both"/>
      </w:pPr>
      <w:r w:rsidRPr="00984AFD">
        <w:rPr>
          <w:b/>
        </w:rPr>
        <w:t xml:space="preserve">     11. Торговое обслуживание </w:t>
      </w:r>
      <w:r w:rsidRPr="00984AFD">
        <w:t xml:space="preserve"> населения сельского поселения осуществляется 2 магазинами. Имеются 2  частные пилорамы в с.. Верхотор, </w:t>
      </w:r>
      <w:proofErr w:type="spellStart"/>
      <w:r w:rsidRPr="00984AFD">
        <w:t>с</w:t>
      </w:r>
      <w:proofErr w:type="gramStart"/>
      <w:r w:rsidRPr="00984AFD">
        <w:t>.Р</w:t>
      </w:r>
      <w:proofErr w:type="gramEnd"/>
      <w:r w:rsidRPr="00984AFD">
        <w:t>омадановка</w:t>
      </w:r>
      <w:proofErr w:type="spellEnd"/>
      <w:r w:rsidRPr="00984AFD">
        <w:t>.</w:t>
      </w:r>
    </w:p>
    <w:p w:rsidR="006B7B1E" w:rsidRPr="00984AFD" w:rsidRDefault="006B7B1E" w:rsidP="006B7B1E">
      <w:pPr>
        <w:jc w:val="both"/>
      </w:pPr>
      <w:r w:rsidRPr="00984AFD">
        <w:t xml:space="preserve">     </w:t>
      </w:r>
      <w:r w:rsidRPr="00984AFD">
        <w:rPr>
          <w:b/>
        </w:rPr>
        <w:t>12. Пожарная безопасность.</w:t>
      </w:r>
      <w:r w:rsidRPr="00984AFD">
        <w:t xml:space="preserve"> </w:t>
      </w:r>
      <w:r w:rsidRPr="00984AFD">
        <w:rPr>
          <w:spacing w:val="-1"/>
        </w:rPr>
        <w:t xml:space="preserve">Имеется оснащенный автомобиль, 4 водителя, теплый гараж. </w:t>
      </w:r>
      <w:r w:rsidRPr="00984AFD">
        <w:rPr>
          <w:spacing w:val="-2"/>
        </w:rPr>
        <w:t xml:space="preserve">Организовано круглосуточное дежурство в пожарном депо, с надежной телефонной связью. Проводятся сходы граждан, подворные обходы. </w:t>
      </w:r>
      <w:r w:rsidRPr="00984AFD">
        <w:t xml:space="preserve"> В рамках проведения районных операций по профилактике пожарной безопасности, регулярно проводятся рейды по проверке противопожарного состояния мест проживания многодетных, неблагополучных лиц, склонных к злоупотреблению спиртными напитками,  одиноких престарелых граждан и инвалидов, частные домовладения граждан. Вручаются памятки и предложения об устранении выявленных недостатков. Установлено 32 автономных пожарных </w:t>
      </w:r>
      <w:proofErr w:type="spellStart"/>
      <w:r w:rsidRPr="00984AFD">
        <w:t>извещателя</w:t>
      </w:r>
      <w:proofErr w:type="spellEnd"/>
      <w:r w:rsidRPr="00984AFD">
        <w:t xml:space="preserve">  в дома, где проживают новорожденные, многодетные, неблагополучные и одинокие граждане.                                                                </w:t>
      </w:r>
    </w:p>
    <w:p w:rsidR="006B7B1E" w:rsidRPr="00984AFD" w:rsidRDefault="006B7B1E" w:rsidP="006B7B1E">
      <w:pPr>
        <w:jc w:val="both"/>
      </w:pPr>
      <w:r w:rsidRPr="00984AFD">
        <w:rPr>
          <w:b/>
        </w:rPr>
        <w:t xml:space="preserve">     13.</w:t>
      </w:r>
      <w:r w:rsidRPr="00984AFD">
        <w:t xml:space="preserve"> </w:t>
      </w:r>
      <w:r w:rsidRPr="00984AFD">
        <w:rPr>
          <w:b/>
        </w:rPr>
        <w:t>Воинский учет.</w:t>
      </w:r>
      <w:r w:rsidRPr="00984AFD">
        <w:t xml:space="preserve"> На первичном воинском учете состоят всего 147 граждан, из них на общем учете состоят   104  гражданина, на специальном учете состоит  4  граждан, предназначенных в команды –   8  граждан, призывников – 15,  тружеников тыла – 3. Ветеранов ВОВ  2, ветераны боевых действий – 2.</w:t>
      </w:r>
    </w:p>
    <w:p w:rsidR="006B7B1E" w:rsidRPr="00984AFD" w:rsidRDefault="006B7B1E" w:rsidP="006B7B1E">
      <w:pPr>
        <w:jc w:val="both"/>
      </w:pPr>
      <w:r w:rsidRPr="00984AFD">
        <w:t xml:space="preserve">     </w:t>
      </w:r>
      <w:r w:rsidRPr="00984AFD">
        <w:rPr>
          <w:b/>
        </w:rPr>
        <w:t xml:space="preserve">14. Социальная сфера.     </w:t>
      </w:r>
      <w:r w:rsidRPr="00984AFD">
        <w:t xml:space="preserve">На территории сельского поселения функционируют:  МБОУ СОШ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, один фельдшерско-акушерский пункт – Верхоторский, Верхоторский СДК, одна сельская  библиотека , добровольная пожарная команда в </w:t>
      </w:r>
      <w:proofErr w:type="spellStart"/>
      <w:r w:rsidRPr="00984AFD">
        <w:t>с.Верхотор</w:t>
      </w:r>
      <w:proofErr w:type="spellEnd"/>
      <w:r w:rsidRPr="00984AFD">
        <w:t xml:space="preserve">. Работают следующие комиссии и инспекции: комиссия по борьбе с пьянством и наркоманией, антитеррористическая комиссия, общественная инспекция по предупреждению правонарушений среди несовершеннолетних. Спортивно-массовую работу в сельском поселении осуществляет  методист  по спорту, туризму и молодежной политике. </w:t>
      </w:r>
    </w:p>
    <w:p w:rsidR="006B7B1E" w:rsidRPr="00984AFD" w:rsidRDefault="006B7B1E" w:rsidP="006B7B1E">
      <w:pPr>
        <w:jc w:val="both"/>
      </w:pPr>
      <w:r w:rsidRPr="00984AFD">
        <w:t xml:space="preserve">Учреждения культуры: </w:t>
      </w:r>
    </w:p>
    <w:p w:rsidR="006B7B1E" w:rsidRPr="00984AFD" w:rsidRDefault="006B7B1E" w:rsidP="006B7B1E">
      <w:pPr>
        <w:jc w:val="both"/>
      </w:pPr>
      <w:r w:rsidRPr="00984AFD">
        <w:t xml:space="preserve">СДК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 -  работают вокальный ансамбль «Сударушки», детский вокальный – танцевальный  ансамбль «Родничок»,  кружок вязания, спортивный кружок.  </w:t>
      </w:r>
    </w:p>
    <w:p w:rsidR="006B7B1E" w:rsidRPr="00984AFD" w:rsidRDefault="006B7B1E" w:rsidP="006B7B1E">
      <w:pPr>
        <w:jc w:val="both"/>
      </w:pPr>
      <w:r w:rsidRPr="00984AFD">
        <w:t>Организованы и проведены культурно-массовые мероприятия:</w:t>
      </w:r>
    </w:p>
    <w:p w:rsidR="006B7B1E" w:rsidRPr="00984AFD" w:rsidRDefault="006B7B1E" w:rsidP="006B7B1E">
      <w:pPr>
        <w:jc w:val="both"/>
      </w:pPr>
      <w:r w:rsidRPr="00984AFD">
        <w:t>- день села</w:t>
      </w:r>
      <w:proofErr w:type="gramStart"/>
      <w:r w:rsidRPr="00984AFD">
        <w:t xml:space="preserve"> ;</w:t>
      </w:r>
      <w:proofErr w:type="gramEnd"/>
      <w:r w:rsidRPr="00984AFD">
        <w:t xml:space="preserve"> </w:t>
      </w:r>
    </w:p>
    <w:p w:rsidR="006B7B1E" w:rsidRPr="00984AFD" w:rsidRDefault="006B7B1E" w:rsidP="006B7B1E">
      <w:pPr>
        <w:jc w:val="both"/>
      </w:pPr>
      <w:r w:rsidRPr="00984AFD">
        <w:t>- участие в районном празднике «Сабантуй-2018»;</w:t>
      </w:r>
    </w:p>
    <w:p w:rsidR="006B7B1E" w:rsidRPr="00984AFD" w:rsidRDefault="006B7B1E" w:rsidP="006B7B1E">
      <w:r w:rsidRPr="00984AFD">
        <w:lastRenderedPageBreak/>
        <w:t>- участие в районном конкурсе на «Лучшее новогоднее оформление населенного пункта»;</w:t>
      </w:r>
    </w:p>
    <w:p w:rsidR="006B7B1E" w:rsidRPr="00984AFD" w:rsidRDefault="006B7B1E" w:rsidP="006B7B1E">
      <w:pPr>
        <w:jc w:val="both"/>
      </w:pPr>
      <w:r w:rsidRPr="00984AFD">
        <w:t>- участие в районных спортивных мероприятиях;</w:t>
      </w:r>
    </w:p>
    <w:p w:rsidR="006B7B1E" w:rsidRPr="00984AFD" w:rsidRDefault="006B7B1E" w:rsidP="006B7B1E">
      <w:pPr>
        <w:jc w:val="both"/>
      </w:pPr>
      <w:r w:rsidRPr="00984AFD">
        <w:t>- праздничные мероприятия и чаепития для  ветеранов войны и труда в честь 9 Мая;</w:t>
      </w:r>
    </w:p>
    <w:p w:rsidR="006B7B1E" w:rsidRPr="00984AFD" w:rsidRDefault="006B7B1E" w:rsidP="006B7B1E">
      <w:pPr>
        <w:jc w:val="both"/>
      </w:pPr>
      <w:r w:rsidRPr="00984AFD">
        <w:t>- праздничные мероприятия и чаепития ко Дню пожилых людей, Дню Матери;</w:t>
      </w:r>
    </w:p>
    <w:p w:rsidR="006B7B1E" w:rsidRPr="00984AFD" w:rsidRDefault="006B7B1E" w:rsidP="006B7B1E">
      <w:pPr>
        <w:jc w:val="both"/>
      </w:pPr>
      <w:r w:rsidRPr="00984AFD">
        <w:t>- день России;</w:t>
      </w:r>
    </w:p>
    <w:p w:rsidR="006B7B1E" w:rsidRPr="00984AFD" w:rsidRDefault="006B7B1E" w:rsidP="006B7B1E">
      <w:pPr>
        <w:jc w:val="both"/>
      </w:pPr>
      <w:r w:rsidRPr="00984AFD">
        <w:t>- «Цвети моя Башкирия»;</w:t>
      </w:r>
    </w:p>
    <w:p w:rsidR="006B7B1E" w:rsidRPr="00984AFD" w:rsidRDefault="006B7B1E" w:rsidP="006B7B1E">
      <w:pPr>
        <w:jc w:val="both"/>
      </w:pPr>
      <w:r w:rsidRPr="00984AFD">
        <w:t>- день Единства;</w:t>
      </w:r>
    </w:p>
    <w:p w:rsidR="006B7B1E" w:rsidRPr="00984AFD" w:rsidRDefault="006B7B1E" w:rsidP="006B7B1E">
      <w:pPr>
        <w:jc w:val="both"/>
      </w:pPr>
      <w:r w:rsidRPr="00984AFD">
        <w:t>- Международный  женский день;</w:t>
      </w:r>
    </w:p>
    <w:p w:rsidR="006B7B1E" w:rsidRPr="00984AFD" w:rsidRDefault="006B7B1E" w:rsidP="006B7B1E">
      <w:pPr>
        <w:jc w:val="both"/>
      </w:pPr>
      <w:r w:rsidRPr="00984AFD">
        <w:t>- Рождество  и другие.</w:t>
      </w:r>
    </w:p>
    <w:p w:rsidR="006B7B1E" w:rsidRPr="00984AFD" w:rsidRDefault="006B7B1E" w:rsidP="006B7B1E">
      <w:pPr>
        <w:jc w:val="both"/>
      </w:pPr>
      <w:r w:rsidRPr="00984AFD">
        <w:rPr>
          <w:b/>
        </w:rPr>
        <w:t xml:space="preserve">     15. Общественные объединения, </w:t>
      </w:r>
      <w:r w:rsidRPr="00984AFD">
        <w:t>которые в соответствии с планами работы осуществляют свою деятельность на территории сельского поселения:</w:t>
      </w:r>
    </w:p>
    <w:p w:rsidR="006B7B1E" w:rsidRPr="00984AFD" w:rsidRDefault="006B7B1E" w:rsidP="006B7B1E">
      <w:pPr>
        <w:jc w:val="both"/>
      </w:pPr>
      <w:r w:rsidRPr="00984AFD">
        <w:t xml:space="preserve"> </w:t>
      </w:r>
      <w:r w:rsidRPr="00984AFD">
        <w:rPr>
          <w:b/>
        </w:rPr>
        <w:t>Женсовет</w:t>
      </w:r>
      <w:r w:rsidRPr="00984AFD">
        <w:t xml:space="preserve"> работает в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.  В основном занимается оказанием моральной помощи многодетным семьям, одиноким матерям, семьям, попавшим в трудную жизненную ситуацию. </w:t>
      </w:r>
    </w:p>
    <w:p w:rsidR="006B7B1E" w:rsidRPr="00984AFD" w:rsidRDefault="006B7B1E" w:rsidP="006B7B1E">
      <w:pPr>
        <w:jc w:val="both"/>
      </w:pPr>
      <w:r w:rsidRPr="00984AFD">
        <w:rPr>
          <w:b/>
        </w:rPr>
        <w:t>Совет ветеранов</w:t>
      </w:r>
      <w:r w:rsidRPr="00984AFD">
        <w:t xml:space="preserve"> имеется в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>. Основными задачами Совета ветеранов является широкое использование опыта ветеранов в целях патриотического, нравственного воспитания подрастающего поколения, работа по обеспечению социально-правовой защиты ветеранов, оказание помощи ветеранам и людям пожилого возраста, организация их досуга.</w:t>
      </w:r>
    </w:p>
    <w:p w:rsidR="006B7B1E" w:rsidRPr="00984AFD" w:rsidRDefault="006B7B1E" w:rsidP="006B7B1E">
      <w:pPr>
        <w:jc w:val="both"/>
      </w:pPr>
      <w:r w:rsidRPr="00984AFD">
        <w:rPr>
          <w:b/>
        </w:rPr>
        <w:t xml:space="preserve">Молодежный совет </w:t>
      </w:r>
      <w:r w:rsidRPr="00984AFD">
        <w:t xml:space="preserve">занимается вовлечением молодежи в процесс решения вопросов, проблем, возникающих у молодежи, оказание помощи молодым людям в поиске своего места в жизни, а также  в  раскрытии своих возможностей и талантов. </w:t>
      </w:r>
    </w:p>
    <w:p w:rsidR="006B7B1E" w:rsidRPr="00984AFD" w:rsidRDefault="006B7B1E" w:rsidP="006B7B1E">
      <w:pPr>
        <w:jc w:val="both"/>
      </w:pPr>
      <w:r w:rsidRPr="00984AFD">
        <w:rPr>
          <w:b/>
        </w:rPr>
        <w:t xml:space="preserve">Институт старост </w:t>
      </w:r>
      <w:r w:rsidRPr="00984AFD">
        <w:t xml:space="preserve">представлен во всех деревнях сельского поселения. Старосты занимаются такой работой как распределение сенокосных угодий, информирование населения, благоустройство территории, организация и проведение субботников, содержание в чистоте и благоустройство мест захоронения, организация пастьбы скота, пожарная безопасность и др.         </w:t>
      </w:r>
      <w:r w:rsidRPr="00984AFD">
        <w:rPr>
          <w:b/>
        </w:rPr>
        <w:t xml:space="preserve">Межведомственный совет </w:t>
      </w:r>
      <w:r w:rsidRPr="00984AFD">
        <w:t>работает в тесном контакте с учреждениями и общественными объединениями. В состав межведомственного совета входят руководители учреждений и председатели общественных организаций. В результате плодотворной работы сократилось количество семей, находящихся в социально опасном положении.</w:t>
      </w:r>
    </w:p>
    <w:p w:rsidR="006B7B1E" w:rsidRPr="00984AFD" w:rsidRDefault="006B7B1E" w:rsidP="006B7B1E">
      <w:pPr>
        <w:jc w:val="both"/>
        <w:rPr>
          <w:b/>
        </w:rPr>
      </w:pPr>
      <w:r w:rsidRPr="00984AFD">
        <w:rPr>
          <w:b/>
        </w:rPr>
        <w:t xml:space="preserve">     15. Планы и задачи на 2019 год.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>Вывоз  ТКО  «ЭКО Сити»</w:t>
      </w:r>
      <w:proofErr w:type="gramStart"/>
      <w:r w:rsidRPr="00984AFD">
        <w:t xml:space="preserve"> ;</w:t>
      </w:r>
      <w:proofErr w:type="gramEnd"/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 xml:space="preserve">Санитарная очистка улиц в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, </w:t>
      </w:r>
      <w:proofErr w:type="spellStart"/>
      <w:r w:rsidRPr="00984AFD">
        <w:t>с.Ромадановка</w:t>
      </w:r>
      <w:proofErr w:type="spellEnd"/>
      <w:r w:rsidRPr="00984AFD">
        <w:t xml:space="preserve">, </w:t>
      </w:r>
      <w:proofErr w:type="spellStart"/>
      <w:r w:rsidRPr="00984AFD">
        <w:t>х.Кузнецовский</w:t>
      </w:r>
      <w:proofErr w:type="spellEnd"/>
      <w:r w:rsidRPr="00984AFD">
        <w:t>;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 xml:space="preserve">Зимнее содержание дорог в границах населенных пунктов  сельского поселения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, </w:t>
      </w:r>
      <w:proofErr w:type="spellStart"/>
      <w:r w:rsidRPr="00984AFD">
        <w:t>с.Ромадановка</w:t>
      </w:r>
      <w:proofErr w:type="spellEnd"/>
      <w:r w:rsidRPr="00984AFD">
        <w:t xml:space="preserve">, </w:t>
      </w:r>
      <w:proofErr w:type="spellStart"/>
      <w:r w:rsidRPr="00984AFD">
        <w:t>х.Кузнецовский</w:t>
      </w:r>
      <w:proofErr w:type="spellEnd"/>
      <w:r w:rsidRPr="00984AFD">
        <w:t>;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>Летнее содержание и благоустройство территорий,  скашивание сорных трав на газонах  вдоль автодорог в течени</w:t>
      </w:r>
      <w:proofErr w:type="gramStart"/>
      <w:r w:rsidRPr="00984AFD">
        <w:t>и</w:t>
      </w:r>
      <w:proofErr w:type="gramEnd"/>
      <w:r w:rsidRPr="00984AFD">
        <w:t xml:space="preserve"> лета 2-3 раза;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 xml:space="preserve">Санитарная очистка берегов рек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, </w:t>
      </w:r>
      <w:proofErr w:type="spellStart"/>
      <w:r w:rsidRPr="00984AFD">
        <w:t>с.Ромадановка</w:t>
      </w:r>
      <w:proofErr w:type="spellEnd"/>
      <w:r w:rsidRPr="00984AFD">
        <w:t xml:space="preserve">, </w:t>
      </w:r>
      <w:proofErr w:type="spellStart"/>
      <w:r w:rsidRPr="00984AFD">
        <w:t>х.Кузнецовский</w:t>
      </w:r>
      <w:proofErr w:type="spellEnd"/>
      <w:r w:rsidRPr="00984AFD">
        <w:t>;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 xml:space="preserve">Текущий ремонт дорог на 2019 год:  </w:t>
      </w:r>
      <w:proofErr w:type="spellStart"/>
      <w:r w:rsidRPr="00984AFD">
        <w:t>х</w:t>
      </w:r>
      <w:proofErr w:type="gramStart"/>
      <w:r w:rsidRPr="00984AFD">
        <w:t>.К</w:t>
      </w:r>
      <w:proofErr w:type="gramEnd"/>
      <w:r w:rsidRPr="00984AFD">
        <w:t>узнецовский</w:t>
      </w:r>
      <w:proofErr w:type="spellEnd"/>
      <w:r w:rsidRPr="00984AFD">
        <w:t xml:space="preserve">;  </w:t>
      </w:r>
      <w:proofErr w:type="spellStart"/>
      <w:r w:rsidRPr="00984AFD">
        <w:t>с.Верхотор</w:t>
      </w:r>
      <w:proofErr w:type="spellEnd"/>
      <w:r w:rsidRPr="00984AFD">
        <w:t>;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>Установка дорожных знаков;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>Малые архитектурные формы:</w:t>
      </w:r>
    </w:p>
    <w:p w:rsidR="006B7B1E" w:rsidRPr="00984AFD" w:rsidRDefault="006B7B1E" w:rsidP="006B7B1E">
      <w:pPr>
        <w:jc w:val="both"/>
      </w:pPr>
      <w:r w:rsidRPr="00984AFD">
        <w:t xml:space="preserve">- ремонт и содержание памятников ВОВ в  населенных пунктах: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>;</w:t>
      </w:r>
    </w:p>
    <w:p w:rsidR="006B7B1E" w:rsidRPr="00984AFD" w:rsidRDefault="006B7B1E" w:rsidP="006B7B1E">
      <w:pPr>
        <w:jc w:val="both"/>
      </w:pPr>
      <w:r w:rsidRPr="00984AFD">
        <w:t xml:space="preserve">- </w:t>
      </w:r>
      <w:proofErr w:type="spellStart"/>
      <w:r w:rsidRPr="00984AFD">
        <w:t>обкос</w:t>
      </w:r>
      <w:proofErr w:type="spellEnd"/>
      <w:r w:rsidRPr="00984AFD">
        <w:t xml:space="preserve"> улиц от бурьяна, ремонт изгороди,  покраска остановочных павильонов;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>Провести работу по заброшенным участкам.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>Инвентаризация не зарегистрированных жилых домов и земельных участков граждан,  обязать граждан оформить право собственности на жилые дома и земельные участки, продолжить работу о признании права собственности на выморочное имущество в судебном порядке, завершить работу в программе ФИАС.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ind w:left="0" w:firstLine="360"/>
        <w:jc w:val="both"/>
      </w:pPr>
      <w:r w:rsidRPr="00984AFD">
        <w:t xml:space="preserve">Ликвидация несанкционированных </w:t>
      </w:r>
      <w:proofErr w:type="gramStart"/>
      <w:r w:rsidRPr="00984AFD">
        <w:t>свалок</w:t>
      </w:r>
      <w:proofErr w:type="gramEnd"/>
      <w:r w:rsidRPr="00984AFD">
        <w:t xml:space="preserve"> на территории  сельского поселения включая берега рек.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lastRenderedPageBreak/>
        <w:t xml:space="preserve">Разработать проектно-сметные документации по  уличному освещению </w:t>
      </w:r>
      <w:proofErr w:type="spellStart"/>
      <w:r w:rsidRPr="00984AFD">
        <w:t>с</w:t>
      </w:r>
      <w:proofErr w:type="gramStart"/>
      <w:r w:rsidRPr="00984AFD">
        <w:t>.Р</w:t>
      </w:r>
      <w:proofErr w:type="gramEnd"/>
      <w:r w:rsidRPr="00984AFD">
        <w:t>омадановка</w:t>
      </w:r>
      <w:proofErr w:type="spellEnd"/>
      <w:r w:rsidRPr="00984AFD">
        <w:t xml:space="preserve">, </w:t>
      </w:r>
      <w:proofErr w:type="spellStart"/>
      <w:r w:rsidRPr="00984AFD">
        <w:t>х.Кузнецовскимй</w:t>
      </w:r>
      <w:proofErr w:type="spellEnd"/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>Благоустройство и санитарная очистка существующих кладбищ.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 xml:space="preserve">Ремонт пешеходных переходов через р. Тор по ул. </w:t>
      </w:r>
      <w:proofErr w:type="gramStart"/>
      <w:r w:rsidRPr="00984AFD">
        <w:t>Советская</w:t>
      </w:r>
      <w:proofErr w:type="gramEnd"/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>Обустройство противопожарных полос.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 xml:space="preserve">Продажа здания ФАП </w:t>
      </w:r>
      <w:proofErr w:type="spellStart"/>
      <w:r w:rsidRPr="00984AFD">
        <w:t>х</w:t>
      </w:r>
      <w:proofErr w:type="gramStart"/>
      <w:r w:rsidRPr="00984AFD">
        <w:t>.К</w:t>
      </w:r>
      <w:proofErr w:type="gramEnd"/>
      <w:r w:rsidRPr="00984AFD">
        <w:t>узнецовский</w:t>
      </w:r>
      <w:proofErr w:type="spellEnd"/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 xml:space="preserve">Привлечь инвесторов  для развития сельского и рыбного хозяйства. </w:t>
      </w:r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r w:rsidRPr="00984AFD">
        <w:t>Обустройство контейнерных площадок в населенных пунктах, покупка контейнеров, покупка бункеров</w:t>
      </w:r>
      <w:proofErr w:type="gramStart"/>
      <w:r w:rsidRPr="00984AFD">
        <w:t xml:space="preserve"> .</w:t>
      </w:r>
      <w:proofErr w:type="gramEnd"/>
    </w:p>
    <w:p w:rsidR="006B7B1E" w:rsidRPr="00984AFD" w:rsidRDefault="006B7B1E" w:rsidP="006B7B1E">
      <w:pPr>
        <w:pStyle w:val="ac"/>
        <w:numPr>
          <w:ilvl w:val="0"/>
          <w:numId w:val="16"/>
        </w:numPr>
        <w:jc w:val="both"/>
      </w:pPr>
      <w:proofErr w:type="gramStart"/>
      <w:r w:rsidRPr="00984AFD">
        <w:t>Поля</w:t>
      </w:r>
      <w:proofErr w:type="gramEnd"/>
      <w:r w:rsidRPr="00984AFD">
        <w:t xml:space="preserve">  заросшие лесом передать в аренду КФХ «Сорокина» </w:t>
      </w:r>
    </w:p>
    <w:p w:rsidR="006B7B1E" w:rsidRPr="00984AFD" w:rsidRDefault="006B7B1E" w:rsidP="006B7B1E">
      <w:pPr>
        <w:pStyle w:val="ac"/>
        <w:jc w:val="both"/>
      </w:pPr>
    </w:p>
    <w:p w:rsidR="006B7B1E" w:rsidRPr="00984AFD" w:rsidRDefault="006B7B1E" w:rsidP="006B7B1E">
      <w:pPr>
        <w:pStyle w:val="ac"/>
        <w:jc w:val="both"/>
      </w:pPr>
    </w:p>
    <w:p w:rsidR="006B7B1E" w:rsidRPr="00984AFD" w:rsidRDefault="006B7B1E" w:rsidP="006B7B1E">
      <w:pPr>
        <w:pStyle w:val="ac"/>
        <w:jc w:val="both"/>
      </w:pPr>
    </w:p>
    <w:p w:rsidR="006B7B1E" w:rsidRPr="00984AFD" w:rsidRDefault="006B7B1E" w:rsidP="006B7B1E">
      <w:r w:rsidRPr="00984AFD">
        <w:t>Глава сельского поселения                                                                                        А.В.Турчин</w:t>
      </w:r>
    </w:p>
    <w:p w:rsidR="006B7B1E" w:rsidRDefault="006B7B1E" w:rsidP="00894745">
      <w:pPr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294B32" w:rsidRPr="00894745" w:rsidRDefault="00294B32" w:rsidP="00894745">
      <w:pPr>
        <w:rPr>
          <w:szCs w:val="28"/>
        </w:rPr>
      </w:pPr>
    </w:p>
    <w:sectPr w:rsidR="00294B32" w:rsidRPr="00894745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2A" w:rsidRDefault="005B192A" w:rsidP="008D177B">
      <w:r>
        <w:separator/>
      </w:r>
    </w:p>
  </w:endnote>
  <w:endnote w:type="continuationSeparator" w:id="0">
    <w:p w:rsidR="005B192A" w:rsidRDefault="005B192A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2A" w:rsidRDefault="005B192A" w:rsidP="008D177B">
      <w:r>
        <w:separator/>
      </w:r>
    </w:p>
  </w:footnote>
  <w:footnote w:type="continuationSeparator" w:id="0">
    <w:p w:rsidR="005B192A" w:rsidRDefault="005B192A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2BE82640"/>
    <w:multiLevelType w:val="hybridMultilevel"/>
    <w:tmpl w:val="254659C8"/>
    <w:lvl w:ilvl="0" w:tplc="69CE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B672B"/>
    <w:multiLevelType w:val="hybridMultilevel"/>
    <w:tmpl w:val="4A4CD858"/>
    <w:lvl w:ilvl="0" w:tplc="69CE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625BA"/>
    <w:rsid w:val="00175532"/>
    <w:rsid w:val="00176921"/>
    <w:rsid w:val="00186917"/>
    <w:rsid w:val="00192CB2"/>
    <w:rsid w:val="00197045"/>
    <w:rsid w:val="001A50AB"/>
    <w:rsid w:val="001A53C3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B19AB"/>
    <w:rsid w:val="002C4DC1"/>
    <w:rsid w:val="002C6148"/>
    <w:rsid w:val="002D0F8B"/>
    <w:rsid w:val="002D6D09"/>
    <w:rsid w:val="002E10C2"/>
    <w:rsid w:val="002E7F88"/>
    <w:rsid w:val="00304E2A"/>
    <w:rsid w:val="00305FD2"/>
    <w:rsid w:val="00315CF6"/>
    <w:rsid w:val="00316BEC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21570"/>
    <w:rsid w:val="00451E71"/>
    <w:rsid w:val="004522C5"/>
    <w:rsid w:val="00454D56"/>
    <w:rsid w:val="00457044"/>
    <w:rsid w:val="00457D54"/>
    <w:rsid w:val="004760F9"/>
    <w:rsid w:val="004857A2"/>
    <w:rsid w:val="004C20CD"/>
    <w:rsid w:val="004C29AF"/>
    <w:rsid w:val="004D0811"/>
    <w:rsid w:val="004D25F9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192A"/>
    <w:rsid w:val="005B5524"/>
    <w:rsid w:val="005B5E1A"/>
    <w:rsid w:val="005D05FE"/>
    <w:rsid w:val="005D4AC6"/>
    <w:rsid w:val="005E4B99"/>
    <w:rsid w:val="005E665F"/>
    <w:rsid w:val="005F7A6E"/>
    <w:rsid w:val="00600CD2"/>
    <w:rsid w:val="00605507"/>
    <w:rsid w:val="00607CF0"/>
    <w:rsid w:val="00621F2C"/>
    <w:rsid w:val="00627C7D"/>
    <w:rsid w:val="00630544"/>
    <w:rsid w:val="006350C7"/>
    <w:rsid w:val="006425A0"/>
    <w:rsid w:val="00652A47"/>
    <w:rsid w:val="00672AF7"/>
    <w:rsid w:val="006848D2"/>
    <w:rsid w:val="00686069"/>
    <w:rsid w:val="006A2E5B"/>
    <w:rsid w:val="006A5C43"/>
    <w:rsid w:val="006A6B0E"/>
    <w:rsid w:val="006B1DF9"/>
    <w:rsid w:val="006B7B1E"/>
    <w:rsid w:val="006B7B99"/>
    <w:rsid w:val="006C5AEC"/>
    <w:rsid w:val="006C7051"/>
    <w:rsid w:val="006D21CC"/>
    <w:rsid w:val="006D4F45"/>
    <w:rsid w:val="006D6ED1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87B20"/>
    <w:rsid w:val="007B3A07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1C2"/>
    <w:rsid w:val="00894745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074A1"/>
    <w:rsid w:val="009164AF"/>
    <w:rsid w:val="00941A86"/>
    <w:rsid w:val="00945E08"/>
    <w:rsid w:val="00967881"/>
    <w:rsid w:val="009725A9"/>
    <w:rsid w:val="00982A09"/>
    <w:rsid w:val="009A3525"/>
    <w:rsid w:val="009A3641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3833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180C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3275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8725B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0BA1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FE7E-1CCF-4EA2-A84F-339CDA62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14877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2019-02-01T08:05:00Z</cp:lastPrinted>
  <dcterms:created xsi:type="dcterms:W3CDTF">2019-02-01T06:33:00Z</dcterms:created>
  <dcterms:modified xsi:type="dcterms:W3CDTF">2019-02-01T08:06:00Z</dcterms:modified>
</cp:coreProperties>
</file>