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63240E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4013E0" w:rsidP="003C3CE0">
            <w:pPr>
              <w:spacing w:line="288" w:lineRule="auto"/>
              <w:jc w:val="center"/>
            </w:pPr>
            <w:hyperlink r:id="rId8" w:history="1">
              <w:r w:rsidR="0063240E" w:rsidRPr="00007485">
                <w:rPr>
                  <w:rStyle w:val="ab"/>
                  <w:lang w:val="en-US"/>
                </w:rPr>
                <w:t>mail@</w:t>
              </w:r>
              <w:r w:rsidR="0063240E" w:rsidRPr="00007485">
                <w:rPr>
                  <w:rStyle w:val="ab"/>
                </w:rPr>
                <w:t>Верхотор.рф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3240E" w:rsidRDefault="0063240E" w:rsidP="003C3CE0">
            <w:pPr>
              <w:jc w:val="center"/>
              <w:rPr>
                <w:b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63240E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63240E" w:rsidRDefault="004013E0" w:rsidP="0063240E">
            <w:pPr>
              <w:spacing w:line="288" w:lineRule="auto"/>
              <w:jc w:val="center"/>
            </w:pPr>
            <w:hyperlink r:id="rId9" w:history="1">
              <w:r w:rsidR="0063240E">
                <w:rPr>
                  <w:rStyle w:val="ab"/>
                  <w:lang w:val="en-US"/>
                </w:rPr>
                <w:t>mail@</w:t>
              </w:r>
              <w:proofErr w:type="spellStart"/>
              <w:r w:rsidR="0063240E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7F1B3B" w:rsidRDefault="007F1B3B" w:rsidP="007F1B3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31.01.2020                                                                    № 6/44</w:t>
      </w:r>
    </w:p>
    <w:p w:rsidR="00B420BB" w:rsidRPr="00C2345B" w:rsidRDefault="00B420BB" w:rsidP="007F1B3B">
      <w:pPr>
        <w:ind w:left="1416"/>
        <w:rPr>
          <w:b/>
          <w:bCs/>
          <w:sz w:val="28"/>
          <w:szCs w:val="28"/>
        </w:rPr>
      </w:pPr>
    </w:p>
    <w:p w:rsidR="00421570" w:rsidRPr="005E665F" w:rsidRDefault="007F1B3B" w:rsidP="007F1B3B">
      <w:pPr>
        <w:jc w:val="center"/>
        <w:rPr>
          <w:b/>
        </w:rPr>
      </w:pPr>
      <w:r w:rsidRPr="005E665F">
        <w:rPr>
          <w:b/>
        </w:rPr>
        <w:t xml:space="preserve"> </w:t>
      </w:r>
      <w:r w:rsidR="00421570" w:rsidRPr="005E665F">
        <w:rPr>
          <w:b/>
        </w:rPr>
        <w:t>«</w:t>
      </w:r>
      <w:r w:rsidR="005E665F" w:rsidRPr="005E665F">
        <w:rPr>
          <w:b/>
        </w:rPr>
        <w:t>О ежегодном отчете главы сельского поселения Верхоторский сельсовет муниципального района Ишимбайский район Республики Башкортостан</w:t>
      </w:r>
      <w:r w:rsidR="00421570" w:rsidRPr="005E665F">
        <w:rPr>
          <w:b/>
          <w:bCs/>
          <w:sz w:val="28"/>
          <w:szCs w:val="28"/>
        </w:rPr>
        <w:t xml:space="preserve"> </w:t>
      </w:r>
      <w:r w:rsidR="00421570" w:rsidRPr="005E665F">
        <w:rPr>
          <w:b/>
        </w:rPr>
        <w:t xml:space="preserve"> </w:t>
      </w:r>
      <w:r w:rsidR="005E665F" w:rsidRPr="005E665F">
        <w:rPr>
          <w:b/>
        </w:rPr>
        <w:t>о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201</w:t>
      </w:r>
      <w:r w:rsidR="0063240E">
        <w:rPr>
          <w:b/>
        </w:rPr>
        <w:t>9</w:t>
      </w:r>
      <w:r w:rsidR="005E665F" w:rsidRPr="005E665F">
        <w:rPr>
          <w:b/>
        </w:rPr>
        <w:t xml:space="preserve"> году</w:t>
      </w:r>
      <w:r w:rsidR="00421570" w:rsidRPr="005E665F">
        <w:rPr>
          <w:b/>
        </w:rPr>
        <w:t>»</w:t>
      </w:r>
    </w:p>
    <w:p w:rsidR="00421570" w:rsidRDefault="00421570" w:rsidP="00421570"/>
    <w:p w:rsidR="005E665F" w:rsidRDefault="005E665F" w:rsidP="0063240E">
      <w:pPr>
        <w:jc w:val="both"/>
      </w:pPr>
      <w:r>
        <w:tab/>
        <w:t xml:space="preserve">Заслушав и обсудив в </w:t>
      </w:r>
      <w:proofErr w:type="gramStart"/>
      <w:r>
        <w:t>соответствии</w:t>
      </w:r>
      <w:proofErr w:type="gramEnd"/>
      <w:r>
        <w:t xml:space="preserve"> со статьей 37 Федерального закона от 6 октября </w:t>
      </w:r>
      <w:proofErr w:type="gramStart"/>
      <w:r>
        <w:t xml:space="preserve">2003 года № 131 –ФЗ «Об общих принципах организации местного самоуправления в Российской Федерации»  отчет главы сельского поселения Верхоторский сельсовет муниципального района Ишимбайский район Республики Башкортостан  </w:t>
      </w:r>
      <w:proofErr w:type="spellStart"/>
      <w:r>
        <w:t>Турчина</w:t>
      </w:r>
      <w:proofErr w:type="spellEnd"/>
      <w:r>
        <w:t xml:space="preserve"> А.В., «О ежегодном отчете главы Администрации сельского поселения Верхоторский сельсовет муниципального района Ишимбайский район Республики Башкортостан  о результатах своей деятельности и деятельности </w:t>
      </w:r>
      <w:r w:rsidR="00085672">
        <w:t>А</w:t>
      </w:r>
      <w:r>
        <w:t xml:space="preserve">дминистрации </w:t>
      </w:r>
      <w:r w:rsidR="00085672">
        <w:t>сельского поселения Верхоторский сельсовет муниципального района Ишимбайский район в 201</w:t>
      </w:r>
      <w:r w:rsidR="0063240E">
        <w:t>9</w:t>
      </w:r>
      <w:proofErr w:type="gramEnd"/>
      <w:r w:rsidR="00085672">
        <w:t xml:space="preserve"> году»  Совет сельского поселения Верхоторский сельсовет муниципального района Ишимбайский район Республики Башкортостан двадцать </w:t>
      </w:r>
      <w:r w:rsidR="0063240E">
        <w:t>восьмого</w:t>
      </w:r>
      <w:r w:rsidR="00085672">
        <w:t xml:space="preserve"> созыва </w:t>
      </w:r>
    </w:p>
    <w:p w:rsidR="00085672" w:rsidRDefault="00085672" w:rsidP="00085672">
      <w:pPr>
        <w:jc w:val="center"/>
        <w:rPr>
          <w:b/>
        </w:rPr>
      </w:pPr>
      <w:proofErr w:type="gramStart"/>
      <w:r w:rsidRPr="00085672">
        <w:rPr>
          <w:b/>
        </w:rPr>
        <w:t>Р</w:t>
      </w:r>
      <w:proofErr w:type="gramEnd"/>
      <w:r w:rsidRPr="00085672">
        <w:rPr>
          <w:b/>
        </w:rPr>
        <w:t xml:space="preserve"> Е Ш И Л:</w:t>
      </w:r>
    </w:p>
    <w:p w:rsidR="00085672" w:rsidRDefault="00085672" w:rsidP="00085672">
      <w:pPr>
        <w:jc w:val="center"/>
        <w:rPr>
          <w:b/>
        </w:rPr>
      </w:pPr>
    </w:p>
    <w:p w:rsidR="00085672" w:rsidRPr="00085672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Работу администрации сельского поселения Верхоторский сельсовет муниципального района Ишимбайский район Республики Башкортостан в 201</w:t>
      </w:r>
      <w:r w:rsidR="0063240E">
        <w:t>9</w:t>
      </w:r>
      <w:r>
        <w:t xml:space="preserve"> году признать удовлетворительной.</w:t>
      </w:r>
    </w:p>
    <w:p w:rsidR="00085672" w:rsidRPr="009074A1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Администрации сельского поселения Верхоторский сельсовет принять меры по повышению собираемости налогов и сборов в бюджет сельского поселения</w:t>
      </w:r>
      <w:r w:rsidR="009074A1">
        <w:t xml:space="preserve"> и сокращению недоимки в бюджет сельского поселения.</w:t>
      </w:r>
    </w:p>
    <w:p w:rsidR="009074A1" w:rsidRPr="00085672" w:rsidRDefault="009074A1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 xml:space="preserve">Администрации сельского поселения Верхоторский сельсовет продолжить работу по выявлению </w:t>
      </w:r>
      <w:proofErr w:type="gramStart"/>
      <w:r>
        <w:t>граждан</w:t>
      </w:r>
      <w:proofErr w:type="gramEnd"/>
      <w:r>
        <w:t xml:space="preserve"> не оформивших свои земельные участки и домовладения в собственность.</w:t>
      </w:r>
    </w:p>
    <w:p w:rsidR="009074A1" w:rsidRDefault="009074A1" w:rsidP="009074A1">
      <w:pPr>
        <w:pStyle w:val="ac"/>
        <w:numPr>
          <w:ilvl w:val="0"/>
          <w:numId w:val="1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постоянные комиссии.</w:t>
      </w:r>
    </w:p>
    <w:p w:rsidR="009074A1" w:rsidRDefault="009074A1" w:rsidP="009074A1">
      <w:pPr>
        <w:jc w:val="both"/>
      </w:pPr>
    </w:p>
    <w:p w:rsidR="009074A1" w:rsidRDefault="009074A1" w:rsidP="009074A1">
      <w:pPr>
        <w:jc w:val="both"/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6B7B1E" w:rsidRDefault="006B7B1E" w:rsidP="00894745"/>
    <w:p w:rsidR="006B7B1E" w:rsidRDefault="006B7B1E" w:rsidP="00894745"/>
    <w:p w:rsidR="006B7B1E" w:rsidRDefault="006B7B1E" w:rsidP="00894745"/>
    <w:p w:rsidR="006B7B1E" w:rsidRDefault="006B7B1E" w:rsidP="001625BA"/>
    <w:p w:rsidR="001625BA" w:rsidRDefault="001625BA" w:rsidP="001625BA">
      <w:pPr>
        <w:rPr>
          <w:b/>
        </w:rPr>
      </w:pPr>
    </w:p>
    <w:p w:rsidR="0063240E" w:rsidRDefault="0063240E" w:rsidP="001625BA">
      <w:pPr>
        <w:rPr>
          <w:b/>
        </w:rPr>
      </w:pPr>
    </w:p>
    <w:p w:rsidR="00A576D7" w:rsidRPr="00984AFD" w:rsidRDefault="00A576D7" w:rsidP="00A576D7">
      <w:pPr>
        <w:jc w:val="center"/>
        <w:rPr>
          <w:b/>
        </w:rPr>
      </w:pPr>
      <w:r w:rsidRPr="00984AFD">
        <w:rPr>
          <w:b/>
        </w:rPr>
        <w:t>О Т Ч Е Т</w:t>
      </w:r>
    </w:p>
    <w:p w:rsidR="00A576D7" w:rsidRPr="00984AFD" w:rsidRDefault="00A576D7" w:rsidP="00A576D7">
      <w:pPr>
        <w:jc w:val="center"/>
        <w:rPr>
          <w:b/>
        </w:rPr>
      </w:pPr>
      <w:r w:rsidRPr="00984AFD">
        <w:rPr>
          <w:b/>
        </w:rPr>
        <w:t xml:space="preserve"> о работе администрации сельского поселения  Верхоторский сельсовет</w:t>
      </w:r>
    </w:p>
    <w:p w:rsidR="00A576D7" w:rsidRPr="00984AFD" w:rsidRDefault="00A576D7" w:rsidP="00A576D7">
      <w:pPr>
        <w:jc w:val="center"/>
        <w:rPr>
          <w:b/>
        </w:rPr>
      </w:pPr>
      <w:r w:rsidRPr="00984AFD">
        <w:rPr>
          <w:b/>
        </w:rPr>
        <w:t>муниципального района Ишимбайский район Республики Башкортостан</w:t>
      </w:r>
    </w:p>
    <w:p w:rsidR="00A576D7" w:rsidRPr="00984AFD" w:rsidRDefault="00A576D7" w:rsidP="00A576D7">
      <w:pPr>
        <w:jc w:val="center"/>
        <w:rPr>
          <w:b/>
        </w:rPr>
      </w:pPr>
      <w:r w:rsidRPr="00984AFD">
        <w:rPr>
          <w:b/>
        </w:rPr>
        <w:t xml:space="preserve"> за 201</w:t>
      </w:r>
      <w:r>
        <w:rPr>
          <w:b/>
        </w:rPr>
        <w:t>9</w:t>
      </w:r>
      <w:r w:rsidRPr="00984AFD">
        <w:rPr>
          <w:b/>
        </w:rPr>
        <w:t xml:space="preserve"> год</w:t>
      </w:r>
    </w:p>
    <w:p w:rsidR="00A576D7" w:rsidRPr="00984AFD" w:rsidRDefault="00A576D7" w:rsidP="00A576D7">
      <w:pPr>
        <w:pStyle w:val="ac"/>
        <w:numPr>
          <w:ilvl w:val="0"/>
          <w:numId w:val="15"/>
        </w:numPr>
        <w:rPr>
          <w:b/>
        </w:rPr>
      </w:pPr>
      <w:r w:rsidRPr="00984AFD">
        <w:rPr>
          <w:b/>
        </w:rPr>
        <w:t>Общие сведения.</w:t>
      </w:r>
    </w:p>
    <w:p w:rsidR="00A576D7" w:rsidRPr="00984AFD" w:rsidRDefault="00A576D7" w:rsidP="00A576D7">
      <w:pPr>
        <w:pStyle w:val="ac"/>
        <w:ind w:left="0"/>
        <w:jc w:val="both"/>
      </w:pPr>
      <w:r w:rsidRPr="00984AFD">
        <w:rPr>
          <w:b/>
        </w:rPr>
        <w:t xml:space="preserve">      </w:t>
      </w:r>
      <w:r w:rsidRPr="00984AFD">
        <w:t xml:space="preserve">В  состав сельского поселения Верхоторский сельсовет муниципального района Ишимбайский район входят 3 населенных пунктов: с. Верхотор, х. </w:t>
      </w:r>
      <w:proofErr w:type="spellStart"/>
      <w:r w:rsidRPr="00984AFD">
        <w:t>Кузнецовский</w:t>
      </w:r>
      <w:proofErr w:type="spellEnd"/>
      <w:r w:rsidRPr="00984AFD">
        <w:t>, с. Ромадановка.  Количество дворов 656.</w:t>
      </w:r>
    </w:p>
    <w:p w:rsidR="00A576D7" w:rsidRPr="00984AFD" w:rsidRDefault="00A576D7" w:rsidP="00A576D7">
      <w:pPr>
        <w:pStyle w:val="ac"/>
        <w:ind w:left="0"/>
        <w:jc w:val="both"/>
      </w:pPr>
      <w:r w:rsidRPr="00984AFD">
        <w:t xml:space="preserve">     Административный центр –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Занимаемая площадь территории сельского поселения - 26 285 га. </w:t>
      </w:r>
    </w:p>
    <w:p w:rsidR="00A576D7" w:rsidRPr="00984AFD" w:rsidRDefault="00A576D7" w:rsidP="00A576D7">
      <w:pPr>
        <w:pStyle w:val="ac"/>
        <w:numPr>
          <w:ilvl w:val="0"/>
          <w:numId w:val="15"/>
        </w:numPr>
        <w:jc w:val="both"/>
      </w:pPr>
      <w:r w:rsidRPr="00984AFD">
        <w:rPr>
          <w:b/>
        </w:rPr>
        <w:t xml:space="preserve">Население. </w:t>
      </w:r>
    </w:p>
    <w:p w:rsidR="00A576D7" w:rsidRPr="00984AFD" w:rsidRDefault="00A576D7" w:rsidP="00A576D7">
      <w:pPr>
        <w:pStyle w:val="ac"/>
        <w:ind w:left="360"/>
        <w:jc w:val="both"/>
      </w:pPr>
      <w:r w:rsidRPr="00984AFD">
        <w:t>1)Численность населения по состоянию на 01.01.20</w:t>
      </w:r>
      <w:r>
        <w:t>20</w:t>
      </w:r>
      <w:r w:rsidRPr="00984AFD">
        <w:t xml:space="preserve"> года составляет </w:t>
      </w:r>
      <w:r>
        <w:t>776</w:t>
      </w:r>
      <w:r w:rsidRPr="00984AFD">
        <w:t xml:space="preserve"> человек: </w:t>
      </w:r>
    </w:p>
    <w:tbl>
      <w:tblPr>
        <w:tblW w:w="18859" w:type="dxa"/>
        <w:tblLook w:val="04A0"/>
      </w:tblPr>
      <w:tblGrid>
        <w:gridCol w:w="10173"/>
        <w:gridCol w:w="1558"/>
        <w:gridCol w:w="2184"/>
        <w:gridCol w:w="957"/>
        <w:gridCol w:w="3987"/>
      </w:tblGrid>
      <w:tr w:rsidR="00A576D7" w:rsidRPr="00984AFD" w:rsidTr="00D5360A">
        <w:trPr>
          <w:trHeight w:val="64"/>
        </w:trPr>
        <w:tc>
          <w:tcPr>
            <w:tcW w:w="11731" w:type="dxa"/>
            <w:gridSpan w:val="2"/>
            <w:tcBorders>
              <w:top w:val="nil"/>
            </w:tcBorders>
            <w:shd w:val="clear" w:color="auto" w:fill="auto"/>
            <w:hideMark/>
          </w:tcPr>
          <w:p w:rsidR="00A576D7" w:rsidRPr="00984AFD" w:rsidRDefault="00A576D7" w:rsidP="00D5360A">
            <w:pPr>
              <w:rPr>
                <w:color w:val="000000"/>
              </w:rPr>
            </w:pPr>
          </w:p>
        </w:tc>
        <w:tc>
          <w:tcPr>
            <w:tcW w:w="7128" w:type="dxa"/>
            <w:gridSpan w:val="3"/>
            <w:tcBorders>
              <w:top w:val="nil"/>
              <w:left w:val="nil"/>
            </w:tcBorders>
            <w:shd w:val="clear" w:color="auto" w:fill="auto"/>
            <w:hideMark/>
          </w:tcPr>
          <w:p w:rsidR="00A576D7" w:rsidRPr="0056213C" w:rsidRDefault="00A576D7" w:rsidP="00D5360A">
            <w:pPr>
              <w:rPr>
                <w:color w:val="000000"/>
              </w:rPr>
            </w:pPr>
          </w:p>
        </w:tc>
      </w:tr>
      <w:tr w:rsidR="00A576D7" w:rsidRPr="00984AFD" w:rsidTr="00D5360A">
        <w:trPr>
          <w:trHeight w:val="80"/>
        </w:trPr>
        <w:tc>
          <w:tcPr>
            <w:tcW w:w="10173" w:type="dxa"/>
            <w:tcBorders>
              <w:top w:val="nil"/>
            </w:tcBorders>
            <w:shd w:val="clear" w:color="auto" w:fill="auto"/>
            <w:hideMark/>
          </w:tcPr>
          <w:p w:rsidR="00A576D7" w:rsidRPr="00984AFD" w:rsidRDefault="00A576D7" w:rsidP="00D5360A">
            <w:pPr>
              <w:jc w:val="center"/>
              <w:rPr>
                <w:color w:val="000000"/>
              </w:rPr>
            </w:pPr>
            <w:proofErr w:type="spellStart"/>
            <w:r w:rsidRPr="00984AFD">
              <w:rPr>
                <w:color w:val="000000"/>
              </w:rPr>
              <w:t>с</w:t>
            </w:r>
            <w:proofErr w:type="gramStart"/>
            <w:r w:rsidRPr="00984AFD">
              <w:rPr>
                <w:color w:val="000000"/>
              </w:rPr>
              <w:t>.В</w:t>
            </w:r>
            <w:proofErr w:type="gramEnd"/>
            <w:r w:rsidRPr="00984AFD">
              <w:rPr>
                <w:color w:val="000000"/>
              </w:rPr>
              <w:t>ерхотор</w:t>
            </w:r>
            <w:proofErr w:type="spellEnd"/>
            <w:r>
              <w:rPr>
                <w:color w:val="000000"/>
              </w:rPr>
              <w:t xml:space="preserve"> -645; </w:t>
            </w:r>
            <w:proofErr w:type="spellStart"/>
            <w:r w:rsidRPr="00984AFD">
              <w:rPr>
                <w:color w:val="000000"/>
              </w:rPr>
              <w:t>х.Кузнецовский</w:t>
            </w:r>
            <w:proofErr w:type="spellEnd"/>
            <w:r w:rsidRPr="00984A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 58, </w:t>
            </w:r>
            <w:r w:rsidRPr="00984AFD">
              <w:rPr>
                <w:color w:val="000000"/>
              </w:rPr>
              <w:t xml:space="preserve"> </w:t>
            </w:r>
            <w:proofErr w:type="spellStart"/>
            <w:r w:rsidRPr="00984AFD">
              <w:rPr>
                <w:color w:val="000000"/>
              </w:rPr>
              <w:t>с.Ромадановка</w:t>
            </w:r>
            <w:proofErr w:type="spellEnd"/>
            <w:r w:rsidRPr="00984A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- 43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A576D7" w:rsidRPr="00984AFD" w:rsidRDefault="00A576D7" w:rsidP="00D5360A">
            <w:pPr>
              <w:rPr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576D7" w:rsidRPr="00984AFD" w:rsidRDefault="00A576D7" w:rsidP="00D5360A">
            <w:pPr>
              <w:ind w:right="-226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hideMark/>
          </w:tcPr>
          <w:p w:rsidR="00A576D7" w:rsidRPr="00984AFD" w:rsidRDefault="00A576D7" w:rsidP="00D5360A">
            <w:pPr>
              <w:jc w:val="right"/>
              <w:rPr>
                <w:color w:val="000000"/>
              </w:rPr>
            </w:pPr>
          </w:p>
        </w:tc>
        <w:tc>
          <w:tcPr>
            <w:tcW w:w="3987" w:type="dxa"/>
            <w:tcBorders>
              <w:top w:val="nil"/>
              <w:left w:val="nil"/>
            </w:tcBorders>
            <w:shd w:val="clear" w:color="auto" w:fill="auto"/>
          </w:tcPr>
          <w:p w:rsidR="00A576D7" w:rsidRPr="00984AFD" w:rsidRDefault="00A576D7" w:rsidP="00D5360A">
            <w:pPr>
              <w:jc w:val="right"/>
              <w:rPr>
                <w:color w:val="000000"/>
              </w:rPr>
            </w:pPr>
          </w:p>
        </w:tc>
      </w:tr>
    </w:tbl>
    <w:p w:rsidR="00A576D7" w:rsidRPr="00F61895" w:rsidRDefault="00A576D7" w:rsidP="00A576D7">
      <w:pPr>
        <w:ind w:left="420"/>
        <w:jc w:val="both"/>
        <w:rPr>
          <w:b/>
        </w:rPr>
      </w:pPr>
      <w:r w:rsidRPr="00F61895">
        <w:rPr>
          <w:b/>
        </w:rPr>
        <w:t xml:space="preserve">Занятость населения: </w:t>
      </w:r>
    </w:p>
    <w:p w:rsidR="00A576D7" w:rsidRPr="00984AFD" w:rsidRDefault="00A576D7" w:rsidP="00A576D7">
      <w:pPr>
        <w:ind w:firstLine="708"/>
        <w:jc w:val="both"/>
      </w:pPr>
      <w:r w:rsidRPr="00984AFD">
        <w:t xml:space="preserve">Численность пенсионеров – </w:t>
      </w:r>
      <w:r>
        <w:t>343</w:t>
      </w:r>
      <w:r w:rsidRPr="00984AFD">
        <w:t xml:space="preserve">, дети дошкольного возраста – </w:t>
      </w:r>
      <w:r>
        <w:t>47.</w:t>
      </w:r>
      <w:r w:rsidRPr="00984AFD">
        <w:t xml:space="preserve"> Учащиеся – </w:t>
      </w:r>
      <w:r>
        <w:t>82</w:t>
      </w:r>
      <w:r w:rsidRPr="00984AFD">
        <w:t>. Работающее население – 3</w:t>
      </w:r>
      <w:r>
        <w:t>36</w:t>
      </w:r>
      <w:r w:rsidRPr="00984AFD">
        <w:t xml:space="preserve">, в т.ч. работающие в бюджетных </w:t>
      </w:r>
      <w:proofErr w:type="gramStart"/>
      <w:r w:rsidRPr="00984AFD">
        <w:t>учреждениях</w:t>
      </w:r>
      <w:proofErr w:type="gramEnd"/>
      <w:r w:rsidRPr="00984AFD">
        <w:t xml:space="preserve"> – 3</w:t>
      </w:r>
      <w:r>
        <w:t>4</w:t>
      </w:r>
      <w:r w:rsidRPr="00984AFD">
        <w:t xml:space="preserve">, работающие на предприятиях, организациях поселения – 3, работающие в КФХ, ИП – 10, работающие в г.Ишимбай - </w:t>
      </w:r>
      <w:r>
        <w:t>102</w:t>
      </w:r>
      <w:r w:rsidRPr="00984AFD">
        <w:t xml:space="preserve">. </w:t>
      </w:r>
      <w:proofErr w:type="gramStart"/>
      <w:r w:rsidRPr="00984AFD">
        <w:t>Работающие</w:t>
      </w:r>
      <w:proofErr w:type="gramEnd"/>
      <w:r w:rsidRPr="00984AFD">
        <w:t xml:space="preserve"> за пределами муниципального района – 1</w:t>
      </w:r>
      <w:r>
        <w:t>6</w:t>
      </w:r>
      <w:r w:rsidRPr="00984AFD">
        <w:t>7, в т.ч. работающие в РБ – 9</w:t>
      </w:r>
      <w:r>
        <w:t>2</w:t>
      </w:r>
      <w:r w:rsidRPr="00984AFD">
        <w:t xml:space="preserve">, работающие за пределами РБ – 91. Занятые в домашнем </w:t>
      </w:r>
      <w:proofErr w:type="gramStart"/>
      <w:r w:rsidRPr="00984AFD">
        <w:t>хозяйстве</w:t>
      </w:r>
      <w:proofErr w:type="gramEnd"/>
      <w:r w:rsidRPr="00984AFD">
        <w:t xml:space="preserve"> и ЛПХ – </w:t>
      </w:r>
      <w:r>
        <w:t>35</w:t>
      </w:r>
      <w:r w:rsidRPr="00984AFD">
        <w:t>, лица, не занятые трудовой деятельностью – 1</w:t>
      </w:r>
      <w:r>
        <w:t>63</w:t>
      </w:r>
      <w:r w:rsidRPr="00984AFD">
        <w:t>.</w:t>
      </w:r>
    </w:p>
    <w:p w:rsidR="00A576D7" w:rsidRPr="00984AFD" w:rsidRDefault="00A576D7" w:rsidP="00A576D7">
      <w:pPr>
        <w:jc w:val="both"/>
      </w:pPr>
      <w:r w:rsidRPr="00984AFD">
        <w:t xml:space="preserve">     3) Демографические сведения. По данным </w:t>
      </w:r>
      <w:proofErr w:type="spellStart"/>
      <w:r w:rsidRPr="00984AFD">
        <w:t>похозяйственного</w:t>
      </w:r>
      <w:proofErr w:type="spellEnd"/>
      <w:r w:rsidRPr="00984AFD">
        <w:t xml:space="preserve"> учета за 201</w:t>
      </w:r>
      <w:r>
        <w:t>9</w:t>
      </w:r>
      <w:r w:rsidRPr="00984AFD">
        <w:t xml:space="preserve"> год родилось </w:t>
      </w:r>
      <w:r>
        <w:t>4</w:t>
      </w:r>
      <w:r w:rsidRPr="00984AFD">
        <w:t xml:space="preserve"> детей (в 201</w:t>
      </w:r>
      <w:r>
        <w:t>8</w:t>
      </w:r>
      <w:r w:rsidRPr="00984AFD">
        <w:t xml:space="preserve"> году –</w:t>
      </w:r>
      <w:r>
        <w:t>5</w:t>
      </w:r>
      <w:proofErr w:type="gramStart"/>
      <w:r w:rsidRPr="00984AFD">
        <w:t xml:space="preserve"> )</w:t>
      </w:r>
      <w:proofErr w:type="gramEnd"/>
      <w:r w:rsidRPr="00984AFD">
        <w:t xml:space="preserve">, умерло – </w:t>
      </w:r>
      <w:r>
        <w:t>17</w:t>
      </w:r>
      <w:r w:rsidRPr="00984AFD">
        <w:t xml:space="preserve"> человек (в 201</w:t>
      </w:r>
      <w:r>
        <w:t>8</w:t>
      </w:r>
      <w:r w:rsidRPr="00984AFD">
        <w:t xml:space="preserve"> году –</w:t>
      </w:r>
      <w:r>
        <w:t xml:space="preserve"> 8</w:t>
      </w:r>
      <w:r w:rsidRPr="00984AFD">
        <w:t xml:space="preserve">). </w:t>
      </w:r>
    </w:p>
    <w:p w:rsidR="00A576D7" w:rsidRPr="00F61895" w:rsidRDefault="00A576D7" w:rsidP="00A576D7">
      <w:pPr>
        <w:pStyle w:val="ac"/>
        <w:numPr>
          <w:ilvl w:val="0"/>
          <w:numId w:val="15"/>
        </w:numPr>
        <w:spacing w:line="256" w:lineRule="auto"/>
        <w:ind w:left="0" w:firstLine="426"/>
        <w:jc w:val="both"/>
      </w:pPr>
      <w:r w:rsidRPr="00984AFD">
        <w:rPr>
          <w:b/>
        </w:rPr>
        <w:t>Работа администрации.</w:t>
      </w:r>
      <w:r w:rsidRPr="00984AFD">
        <w:t xml:space="preserve">   За 201</w:t>
      </w:r>
      <w:r>
        <w:t>9</w:t>
      </w:r>
      <w:r w:rsidRPr="00984AFD">
        <w:t xml:space="preserve"> год в администрацию сельского поселения поступило 1</w:t>
      </w:r>
      <w:r>
        <w:t>7</w:t>
      </w:r>
      <w:r w:rsidRPr="00984AFD">
        <w:t xml:space="preserve"> письменных и 5</w:t>
      </w:r>
      <w:r>
        <w:t>99</w:t>
      </w:r>
      <w:r w:rsidRPr="00984AFD">
        <w:t xml:space="preserve"> устных обращения граждан.  На личном приеме принято </w:t>
      </w:r>
      <w:r>
        <w:t>9</w:t>
      </w:r>
      <w:r w:rsidRPr="00984AFD">
        <w:t xml:space="preserve">  человек.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снегоочистки. Выдано </w:t>
      </w:r>
      <w:r>
        <w:t>599</w:t>
      </w:r>
      <w:r w:rsidRPr="00984AFD">
        <w:t xml:space="preserve"> справки и  </w:t>
      </w:r>
      <w:r>
        <w:t>11</w:t>
      </w:r>
      <w:r w:rsidRPr="00984AFD">
        <w:t xml:space="preserve"> выписки  из </w:t>
      </w:r>
      <w:proofErr w:type="spellStart"/>
      <w:r w:rsidRPr="00984AFD">
        <w:t>похозяйственных</w:t>
      </w:r>
      <w:proofErr w:type="spellEnd"/>
      <w:r w:rsidRPr="00984AFD">
        <w:t xml:space="preserve"> книг, издано </w:t>
      </w:r>
      <w:r>
        <w:t>282</w:t>
      </w:r>
      <w:r w:rsidRPr="00984AFD">
        <w:t xml:space="preserve"> постановлений  и </w:t>
      </w:r>
      <w:r>
        <w:t>123</w:t>
      </w:r>
      <w:r w:rsidRPr="00984AFD">
        <w:t xml:space="preserve">  распоряжение главы администрации, </w:t>
      </w:r>
      <w:r w:rsidRPr="00984AFD">
        <w:rPr>
          <w:color w:val="000000"/>
        </w:rPr>
        <w:t xml:space="preserve"> в различные инстанции предоставлено </w:t>
      </w:r>
      <w:r>
        <w:rPr>
          <w:color w:val="000000"/>
        </w:rPr>
        <w:t>683</w:t>
      </w:r>
      <w:r w:rsidRPr="00984AFD">
        <w:rPr>
          <w:color w:val="000000"/>
        </w:rPr>
        <w:t xml:space="preserve"> документа исходящей корреспонденции, получено </w:t>
      </w:r>
      <w:r>
        <w:rPr>
          <w:color w:val="000000"/>
        </w:rPr>
        <w:t xml:space="preserve">759 </w:t>
      </w:r>
      <w:r w:rsidRPr="00984AFD">
        <w:rPr>
          <w:color w:val="000000"/>
        </w:rPr>
        <w:t xml:space="preserve"> документа входящей корреспонденции</w:t>
      </w:r>
      <w:r>
        <w:rPr>
          <w:color w:val="000000"/>
        </w:rPr>
        <w:t>.</w:t>
      </w:r>
    </w:p>
    <w:p w:rsidR="00A576D7" w:rsidRPr="00956FFD" w:rsidRDefault="00A576D7" w:rsidP="00A576D7">
      <w:pPr>
        <w:pStyle w:val="ac"/>
        <w:ind w:left="142"/>
        <w:jc w:val="both"/>
      </w:pPr>
      <w:r w:rsidRPr="00F00F2F">
        <w:t xml:space="preserve">    </w:t>
      </w:r>
      <w:r w:rsidRPr="00F00F2F">
        <w:rPr>
          <w:b/>
        </w:rPr>
        <w:t>4. Работа Совета.</w:t>
      </w:r>
      <w:r w:rsidRPr="00F00F2F">
        <w:t xml:space="preserve">     Депутатский корпус Совета СП Верхоторский сельсовет состоит из 10 депутатов. За отчетный период проведено 11  заседаний Совета, рассмотрено  вопросов 46: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В 2019 году  в населенных пунктах сельского поселения было проведено  5 сходов граждан. На них обсуждались вопросы: об участии в программе ППМИ,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мусора, о б</w:t>
      </w:r>
      <w:r w:rsidRPr="00F00F2F">
        <w:rPr>
          <w:color w:val="000000"/>
          <w:shd w:val="clear" w:color="auto" w:fill="FFFFFF"/>
        </w:rPr>
        <w:t>орьбе с незаконным оборотом спиртосодержащей продукции, применении мер реагирования в отношении нелегальных торговцев</w:t>
      </w:r>
      <w:r w:rsidRPr="00F00F2F">
        <w:rPr>
          <w:b/>
        </w:rPr>
        <w:t xml:space="preserve">, </w:t>
      </w:r>
      <w:r w:rsidRPr="00F00F2F">
        <w:t xml:space="preserve">об асфальтирование дороги от </w:t>
      </w:r>
      <w:proofErr w:type="spellStart"/>
      <w:r w:rsidRPr="00F00F2F">
        <w:t>х</w:t>
      </w:r>
      <w:proofErr w:type="gramStart"/>
      <w:r w:rsidRPr="00F00F2F">
        <w:t>.К</w:t>
      </w:r>
      <w:proofErr w:type="gramEnd"/>
      <w:r w:rsidRPr="00F00F2F">
        <w:t>узнецовский</w:t>
      </w:r>
      <w:proofErr w:type="spellEnd"/>
      <w:r w:rsidRPr="00F00F2F">
        <w:t xml:space="preserve"> до  </w:t>
      </w:r>
      <w:r w:rsidRPr="00F00F2F">
        <w:rPr>
          <w:b/>
        </w:rPr>
        <w:t xml:space="preserve">       </w:t>
      </w:r>
      <w:proofErr w:type="spellStart"/>
      <w:r w:rsidRPr="00F00F2F">
        <w:t>с.Верхотор</w:t>
      </w:r>
      <w:proofErr w:type="spellEnd"/>
      <w:r>
        <w:t>, о</w:t>
      </w:r>
      <w:r w:rsidRPr="00F00F2F">
        <w:t>б аварийном состоянии моста через реку Тор</w:t>
      </w:r>
      <w:r>
        <w:t>, о переходе на цифровое вещание.</w:t>
      </w:r>
    </w:p>
    <w:p w:rsidR="00A576D7" w:rsidRPr="00984AFD" w:rsidRDefault="00A576D7" w:rsidP="00A576D7">
      <w:pPr>
        <w:pStyle w:val="ac"/>
        <w:ind w:left="360"/>
        <w:jc w:val="both"/>
        <w:rPr>
          <w:b/>
        </w:rPr>
      </w:pPr>
      <w:r w:rsidRPr="00984AFD">
        <w:rPr>
          <w:b/>
        </w:rPr>
        <w:t>5.   Исполнение бюджета (доходы, расходы).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1559"/>
        <w:gridCol w:w="1843"/>
        <w:gridCol w:w="1418"/>
      </w:tblGrid>
      <w:tr w:rsidR="00A576D7" w:rsidRPr="004225FD" w:rsidTr="00D5360A">
        <w:trPr>
          <w:trHeight w:val="55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spacing w:line="283" w:lineRule="exact"/>
            </w:pPr>
            <w:r w:rsidRPr="00AB45D1">
              <w:t>Уточнен</w:t>
            </w:r>
            <w:r w:rsidRPr="00AB45D1">
              <w:softHyphen/>
              <w:t>ный 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spacing w:line="283" w:lineRule="exact"/>
            </w:pPr>
            <w:r w:rsidRPr="00AB45D1">
              <w:t>Исполне</w:t>
            </w:r>
            <w:r w:rsidRPr="00AB45D1">
              <w:softHyphen/>
              <w:t>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% исполнение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AB45D1">
              <w:rPr>
                <w:b/>
                <w:bCs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B45D1">
              <w:rPr>
                <w:lang w:val="en-US"/>
              </w:rPr>
              <w:t>1118763</w:t>
            </w:r>
            <w:r w:rsidRPr="00AB45D1">
              <w:t>9,</w:t>
            </w:r>
            <w:r w:rsidRPr="00AB45D1"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11185299,94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99,98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НДФЛ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23076,08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128,20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Единый</w:t>
            </w:r>
          </w:p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4057,00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4057,00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rPr>
          <w:trHeight w:val="26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lastRenderedPageBreak/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83700,00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85609,50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102,28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257734,00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257734,05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212100,00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225931,22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106,52</w:t>
            </w:r>
          </w:p>
        </w:tc>
      </w:tr>
      <w:tr w:rsidR="00A576D7" w:rsidRPr="004225FD" w:rsidTr="00D5360A">
        <w:trPr>
          <w:trHeight w:val="21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Аренда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50100,00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50064,00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99,93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spacing w:line="278" w:lineRule="exact"/>
              <w:ind w:right="5"/>
            </w:pPr>
            <w:r w:rsidRPr="00AB45D1">
              <w:t>Прочие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90400,00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95477,77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105,62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Госпошлина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2230,00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148,67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proofErr w:type="spellStart"/>
            <w:r w:rsidRPr="00AB45D1">
              <w:t>Меж</w:t>
            </w:r>
            <w:proofErr w:type="gramStart"/>
            <w:r w:rsidRPr="00AB45D1">
              <w:t>.б</w:t>
            </w:r>
            <w:proofErr w:type="gramEnd"/>
            <w:r w:rsidRPr="00AB45D1">
              <w:t>юджет.трансферты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9377328,43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9348399,80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99,69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Дотация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730000,00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730000,00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Субвенция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90300,00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90300,00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266920,32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tabs>
                <w:tab w:val="center" w:pos="4677"/>
                <w:tab w:val="right" w:pos="9355"/>
              </w:tabs>
              <w:jc w:val="center"/>
            </w:pPr>
            <w:r w:rsidRPr="00AB45D1">
              <w:t>266920,32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штрафы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tabs>
                <w:tab w:val="center" w:pos="4677"/>
                <w:tab w:val="right" w:pos="9355"/>
              </w:tabs>
              <w:jc w:val="center"/>
            </w:pPr>
            <w:r w:rsidRPr="00AB45D1">
              <w:t>5500,00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45D1">
              <w:rPr>
                <w:b/>
                <w:bCs/>
              </w:rPr>
              <w:t>Собственные доходы,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5D1">
              <w:rPr>
                <w:b/>
                <w:bCs/>
              </w:rPr>
              <w:t>723091,00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5D1">
              <w:rPr>
                <w:b/>
                <w:bCs/>
              </w:rPr>
              <w:t>749679,62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5D1">
              <w:rPr>
                <w:b/>
                <w:bCs/>
              </w:rPr>
              <w:t>103,68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45D1">
              <w:rPr>
                <w:b/>
                <w:bCs/>
              </w:rPr>
              <w:t>% к общему доходу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5D1">
              <w:rPr>
                <w:b/>
                <w:bCs/>
              </w:rPr>
              <w:t>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5D1">
              <w:rPr>
                <w:b/>
                <w:bCs/>
              </w:rPr>
              <w:t>6,70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45D1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spacing w:line="283" w:lineRule="exact"/>
            </w:pPr>
            <w:r w:rsidRPr="00AB45D1"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1059386,47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1059386,47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proofErr w:type="spellStart"/>
            <w:r w:rsidRPr="00AB45D1">
              <w:t>Центр</w:t>
            </w:r>
            <w:proofErr w:type="gramStart"/>
            <w:r w:rsidRPr="00AB45D1">
              <w:t>.а</w:t>
            </w:r>
            <w:proofErr w:type="gramEnd"/>
            <w:r w:rsidRPr="00AB45D1">
              <w:t>ппарат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2197634,55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2191087,87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99,70</w:t>
            </w:r>
          </w:p>
        </w:tc>
      </w:tr>
      <w:tr w:rsidR="00A576D7" w:rsidRPr="004225FD" w:rsidTr="00D5360A">
        <w:trPr>
          <w:trHeight w:val="54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274480,00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274480,00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Воинский учет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90300,00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90300,00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Пожарная охрана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1130000,37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jc w:val="center"/>
            </w:pPr>
            <w:r w:rsidRPr="00AB45D1">
              <w:t>1130000,00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3142476,80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3142476,80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105773,78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105773,04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92666,67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jc w:val="center"/>
            </w:pPr>
            <w:r w:rsidRPr="00AB45D1">
              <w:t>92666,67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1620398,31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jc w:val="center"/>
            </w:pPr>
            <w:r w:rsidRPr="00AB45D1">
              <w:t>1616603,00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99,77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</w:pPr>
            <w:r w:rsidRPr="00AB45D1">
              <w:t xml:space="preserve">Культура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1534346,66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1534346,10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100,00</w:t>
            </w:r>
          </w:p>
        </w:tc>
      </w:tr>
      <w:tr w:rsidR="00A576D7" w:rsidRPr="004225FD" w:rsidTr="00D5360A"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45D1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11547463,61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11537119,95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D7" w:rsidRPr="00AB45D1" w:rsidRDefault="00A576D7" w:rsidP="00D5360A">
            <w:pPr>
              <w:autoSpaceDE w:val="0"/>
              <w:autoSpaceDN w:val="0"/>
              <w:adjustRightInd w:val="0"/>
              <w:jc w:val="center"/>
            </w:pPr>
            <w:r w:rsidRPr="00AB45D1">
              <w:t>99,91</w:t>
            </w:r>
          </w:p>
        </w:tc>
      </w:tr>
    </w:tbl>
    <w:p w:rsidR="00A576D7" w:rsidRPr="002F19B3" w:rsidRDefault="00A576D7" w:rsidP="00A576D7">
      <w:pPr>
        <w:jc w:val="both"/>
        <w:rPr>
          <w:b/>
        </w:rPr>
      </w:pPr>
    </w:p>
    <w:p w:rsidR="00A576D7" w:rsidRPr="00984AFD" w:rsidRDefault="00A576D7" w:rsidP="00A576D7">
      <w:pPr>
        <w:jc w:val="both"/>
      </w:pPr>
      <w:r>
        <w:rPr>
          <w:b/>
        </w:rPr>
        <w:t xml:space="preserve">6. </w:t>
      </w:r>
      <w:r w:rsidRPr="00984AFD">
        <w:rPr>
          <w:b/>
        </w:rPr>
        <w:t xml:space="preserve">Земельно-имущественные вопросы. </w:t>
      </w:r>
      <w:r w:rsidRPr="00984AFD">
        <w:t xml:space="preserve">Балансовая стоимость всего муниципального имущества составляет </w:t>
      </w:r>
      <w:r>
        <w:t xml:space="preserve"> 4382520,31 р</w:t>
      </w:r>
      <w:bookmarkStart w:id="0" w:name="_GoBack"/>
      <w:bookmarkEnd w:id="0"/>
      <w:r w:rsidRPr="00984AFD">
        <w:t xml:space="preserve">уб. </w:t>
      </w:r>
    </w:p>
    <w:p w:rsidR="00A576D7" w:rsidRPr="00984AFD" w:rsidRDefault="00A576D7" w:rsidP="00A576D7">
      <w:pPr>
        <w:jc w:val="both"/>
      </w:pPr>
      <w:r>
        <w:t xml:space="preserve">     </w:t>
      </w:r>
      <w:r w:rsidRPr="00984AFD">
        <w:t xml:space="preserve">Площадь территории сельского поселения - 26 285 га, из них земли категории </w:t>
      </w:r>
      <w:proofErr w:type="spellStart"/>
      <w:r w:rsidRPr="00984AFD">
        <w:t>сельхозназначения</w:t>
      </w:r>
      <w:proofErr w:type="spellEnd"/>
      <w:r w:rsidRPr="00984AFD">
        <w:t xml:space="preserve"> – 8 079 га, в том числе пашни – 1 904 га., сенокосов 2 099 га, пастбищ 3 490  га.. Из общей площади земель сельскохозяйственного назначения передано в общую долевую собственность граждан 1 281 га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п</w:t>
      </w:r>
      <w:proofErr w:type="gramEnd"/>
      <w:r w:rsidRPr="00984AFD">
        <w:t xml:space="preserve">ашни, из них зарегистрировано право  175 доли из 175 .    </w:t>
      </w:r>
    </w:p>
    <w:p w:rsidR="00A576D7" w:rsidRPr="00984AFD" w:rsidRDefault="00A576D7" w:rsidP="00A576D7">
      <w:pPr>
        <w:jc w:val="both"/>
      </w:pPr>
      <w:r>
        <w:t xml:space="preserve">     </w:t>
      </w:r>
      <w:r w:rsidRPr="00984AFD">
        <w:t>Земель категории промышленности 71,06 га, земель категории лесного фонда  17 445 га</w:t>
      </w:r>
      <w:proofErr w:type="gramStart"/>
      <w:r w:rsidRPr="00984AFD">
        <w:t xml:space="preserve">,. </w:t>
      </w:r>
      <w:proofErr w:type="gramEnd"/>
      <w:r w:rsidRPr="00984AFD">
        <w:t>Земель категории водного фонда 4  га. Земель категории государственного запаса  238,9 га.</w:t>
      </w:r>
    </w:p>
    <w:p w:rsidR="00A576D7" w:rsidRDefault="00A576D7" w:rsidP="00A576D7">
      <w:pPr>
        <w:jc w:val="both"/>
      </w:pPr>
      <w:r w:rsidRPr="00984AFD">
        <w:t xml:space="preserve">     По состоянию на 1 января 2019 года в Комитете по управлению собственностью действуют 40 договоров аренды земельных участков</w:t>
      </w:r>
      <w:r>
        <w:t xml:space="preserve"> на площади 1044,39 га</w:t>
      </w:r>
      <w:proofErr w:type="gramStart"/>
      <w:r>
        <w:t>.</w:t>
      </w:r>
      <w:r w:rsidRPr="00984AFD">
        <w:t>.</w:t>
      </w:r>
      <w:proofErr w:type="gramEnd"/>
    </w:p>
    <w:p w:rsidR="00A576D7" w:rsidRPr="00984AFD" w:rsidRDefault="00A576D7" w:rsidP="00A576D7">
      <w:pPr>
        <w:jc w:val="both"/>
      </w:pPr>
      <w:r>
        <w:t xml:space="preserve">     Построено 4 дома, проведена работа по оформлению и регистрации прав собственности.</w:t>
      </w:r>
    </w:p>
    <w:p w:rsidR="00A576D7" w:rsidRDefault="00A576D7" w:rsidP="00A576D7">
      <w:pPr>
        <w:jc w:val="both"/>
      </w:pPr>
      <w:r w:rsidRPr="00984AFD">
        <w:t xml:space="preserve">     К 01.01.20</w:t>
      </w:r>
      <w:r>
        <w:t>20</w:t>
      </w:r>
      <w:r w:rsidRPr="00984AFD">
        <w:t xml:space="preserve"> г. количество семей очередников из льготных категорий граждан составляет - 0. Имеются земельные участки для предоставления льготной категории граждан</w:t>
      </w:r>
      <w:r>
        <w:t>,</w:t>
      </w:r>
    </w:p>
    <w:p w:rsidR="00A576D7" w:rsidRPr="00984AFD" w:rsidRDefault="00A576D7" w:rsidP="00A576D7">
      <w:pPr>
        <w:jc w:val="both"/>
      </w:pPr>
      <w:r w:rsidRPr="00984AFD">
        <w:t xml:space="preserve">    </w:t>
      </w:r>
      <w:r w:rsidRPr="00984AFD">
        <w:rPr>
          <w:b/>
        </w:rPr>
        <w:t>7. Благоустройство и жилищно-коммунальное хозяйство (водоснабжение, газификация, электроснабжение и др.).</w:t>
      </w:r>
      <w:r>
        <w:rPr>
          <w:b/>
        </w:rPr>
        <w:t xml:space="preserve">  </w:t>
      </w:r>
      <w:r w:rsidRPr="00984AFD">
        <w:t xml:space="preserve">В населенных пунктах сельского поселения Верхоторский сельсовет центрального водопровода нет, в основном граждане пользуются частными скважинами.  </w:t>
      </w:r>
    </w:p>
    <w:p w:rsidR="00A576D7" w:rsidRPr="00984AFD" w:rsidRDefault="00A576D7" w:rsidP="00A576D7">
      <w:pPr>
        <w:shd w:val="clear" w:color="auto" w:fill="FFFFFF"/>
        <w:jc w:val="both"/>
        <w:rPr>
          <w:bCs/>
          <w:spacing w:val="-1"/>
        </w:rPr>
      </w:pPr>
      <w:r w:rsidRPr="00984AFD">
        <w:t xml:space="preserve">- </w:t>
      </w:r>
      <w:r w:rsidRPr="00984AFD">
        <w:rPr>
          <w:bCs/>
          <w:spacing w:val="-1"/>
        </w:rPr>
        <w:t xml:space="preserve">в </w:t>
      </w:r>
      <w:proofErr w:type="spellStart"/>
      <w:r w:rsidRPr="00984AFD">
        <w:rPr>
          <w:bCs/>
          <w:spacing w:val="-1"/>
        </w:rPr>
        <w:t>с</w:t>
      </w:r>
      <w:proofErr w:type="gramStart"/>
      <w:r w:rsidRPr="00984AFD">
        <w:rPr>
          <w:bCs/>
          <w:spacing w:val="-1"/>
        </w:rPr>
        <w:t>.В</w:t>
      </w:r>
      <w:proofErr w:type="gramEnd"/>
      <w:r w:rsidRPr="00984AFD">
        <w:rPr>
          <w:bCs/>
          <w:spacing w:val="-1"/>
        </w:rPr>
        <w:t>ерхотор</w:t>
      </w:r>
      <w:proofErr w:type="spellEnd"/>
      <w:r w:rsidRPr="00984AFD">
        <w:rPr>
          <w:bCs/>
          <w:spacing w:val="-1"/>
        </w:rPr>
        <w:t>, кол-во домов с уличным газопроводом- 3</w:t>
      </w:r>
      <w:r>
        <w:rPr>
          <w:bCs/>
          <w:spacing w:val="-1"/>
        </w:rPr>
        <w:t>98</w:t>
      </w:r>
      <w:r w:rsidRPr="00984AFD">
        <w:rPr>
          <w:bCs/>
          <w:spacing w:val="-1"/>
        </w:rPr>
        <w:t xml:space="preserve">,   газифицированы </w:t>
      </w:r>
      <w:r w:rsidRPr="00984AFD">
        <w:rPr>
          <w:spacing w:val="-1"/>
        </w:rPr>
        <w:t xml:space="preserve">– </w:t>
      </w:r>
      <w:r w:rsidRPr="00984AFD">
        <w:rPr>
          <w:bCs/>
          <w:spacing w:val="-1"/>
        </w:rPr>
        <w:t>2</w:t>
      </w:r>
      <w:r>
        <w:rPr>
          <w:bCs/>
          <w:spacing w:val="-1"/>
        </w:rPr>
        <w:t>23</w:t>
      </w:r>
    </w:p>
    <w:p w:rsidR="00A576D7" w:rsidRDefault="00A576D7" w:rsidP="00A576D7">
      <w:pPr>
        <w:jc w:val="both"/>
      </w:pPr>
      <w:r w:rsidRPr="00984AFD">
        <w:lastRenderedPageBreak/>
        <w:t xml:space="preserve">- текущий ремонт дорог – отсыпка </w:t>
      </w:r>
      <w:r>
        <w:t xml:space="preserve">в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 xml:space="preserve"> по программе ППМИ 9,3 км., в </w:t>
      </w:r>
      <w:proofErr w:type="spellStart"/>
      <w:r>
        <w:t>х.Кузнецовский</w:t>
      </w:r>
      <w:proofErr w:type="spellEnd"/>
      <w:r>
        <w:t xml:space="preserve"> ул.К.Меховой 1,5 км.</w:t>
      </w:r>
      <w:r w:rsidRPr="00984AFD">
        <w:t>.</w:t>
      </w:r>
    </w:p>
    <w:p w:rsidR="00A576D7" w:rsidRPr="00984AFD" w:rsidRDefault="00A576D7" w:rsidP="00A576D7">
      <w:pPr>
        <w:jc w:val="both"/>
      </w:pPr>
      <w:r w:rsidRPr="00984AFD">
        <w:t xml:space="preserve">- ремонт </w:t>
      </w:r>
      <w:r>
        <w:t>четырех пешеходных</w:t>
      </w:r>
      <w:r w:rsidRPr="00984AFD">
        <w:t xml:space="preserve"> переходов через р</w:t>
      </w:r>
      <w:proofErr w:type="gramStart"/>
      <w:r w:rsidRPr="00984AFD">
        <w:t>.Т</w:t>
      </w:r>
      <w:proofErr w:type="gramEnd"/>
      <w:r w:rsidRPr="00984AFD">
        <w:t>ор;</w:t>
      </w:r>
    </w:p>
    <w:p w:rsidR="00A576D7" w:rsidRDefault="00A576D7" w:rsidP="00A576D7">
      <w:pPr>
        <w:jc w:val="both"/>
      </w:pPr>
      <w:r>
        <w:t>- обустроили два переезда через ручей по ул</w:t>
      </w:r>
      <w:proofErr w:type="gramStart"/>
      <w:r>
        <w:t>.К</w:t>
      </w:r>
      <w:proofErr w:type="gramEnd"/>
      <w:r>
        <w:t>лючевая и Уфимская (150 тыс.рублей);</w:t>
      </w:r>
    </w:p>
    <w:p w:rsidR="00A576D7" w:rsidRDefault="00A576D7" w:rsidP="00A576D7">
      <w:pPr>
        <w:jc w:val="both"/>
      </w:pPr>
      <w:r>
        <w:t>- произвели ремонт асфальтированного покрытия по ул</w:t>
      </w:r>
      <w:proofErr w:type="gramStart"/>
      <w:r>
        <w:t>.П</w:t>
      </w:r>
      <w:proofErr w:type="gramEnd"/>
      <w:r>
        <w:t>ионерская (100 тыс.рублей);</w:t>
      </w:r>
    </w:p>
    <w:p w:rsidR="00A576D7" w:rsidRDefault="00A576D7" w:rsidP="00A576D7">
      <w:pPr>
        <w:jc w:val="both"/>
      </w:pPr>
      <w:r>
        <w:t xml:space="preserve">- установили дорожное ограждение  перед МКОУ СОШ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 xml:space="preserve"> (120 тыс.рублей);</w:t>
      </w:r>
    </w:p>
    <w:p w:rsidR="00A576D7" w:rsidRDefault="00A576D7" w:rsidP="00A576D7">
      <w:pPr>
        <w:jc w:val="both"/>
      </w:pPr>
      <w:r>
        <w:t>- провели ремонт дорожного полотна картами по ул</w:t>
      </w:r>
      <w:proofErr w:type="gramStart"/>
      <w:r>
        <w:t>.Л</w:t>
      </w:r>
      <w:proofErr w:type="gramEnd"/>
      <w:r>
        <w:t xml:space="preserve">енина в </w:t>
      </w:r>
      <w:proofErr w:type="spellStart"/>
      <w:r>
        <w:t>с.Верхотор</w:t>
      </w:r>
      <w:proofErr w:type="spellEnd"/>
      <w:r>
        <w:t>;</w:t>
      </w:r>
    </w:p>
    <w:p w:rsidR="00A576D7" w:rsidRDefault="00A576D7" w:rsidP="00A576D7">
      <w:pPr>
        <w:jc w:val="both"/>
      </w:pPr>
      <w:r>
        <w:t xml:space="preserve">- в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 xml:space="preserve"> заменили 22 светильника на светодиодные;</w:t>
      </w:r>
    </w:p>
    <w:p w:rsidR="00A576D7" w:rsidRDefault="00A576D7" w:rsidP="00A576D7">
      <w:pPr>
        <w:jc w:val="both"/>
      </w:pPr>
      <w:r>
        <w:t xml:space="preserve">- в </w:t>
      </w:r>
      <w:proofErr w:type="spellStart"/>
      <w:r>
        <w:t>х</w:t>
      </w:r>
      <w:proofErr w:type="gramStart"/>
      <w:r>
        <w:t>.К</w:t>
      </w:r>
      <w:proofErr w:type="gramEnd"/>
      <w:r>
        <w:t>узнецовский</w:t>
      </w:r>
      <w:proofErr w:type="spellEnd"/>
      <w:r>
        <w:t xml:space="preserve"> установили 10 светильников;</w:t>
      </w:r>
    </w:p>
    <w:p w:rsidR="00A576D7" w:rsidRPr="00984AFD" w:rsidRDefault="00A576D7" w:rsidP="00A576D7">
      <w:pPr>
        <w:jc w:val="both"/>
      </w:pPr>
      <w:r>
        <w:t xml:space="preserve">- в </w:t>
      </w:r>
      <w:proofErr w:type="spellStart"/>
      <w:r>
        <w:t>с</w:t>
      </w:r>
      <w:proofErr w:type="gramStart"/>
      <w:r>
        <w:t>.Р</w:t>
      </w:r>
      <w:proofErr w:type="gramEnd"/>
      <w:r>
        <w:t>омадановка</w:t>
      </w:r>
      <w:proofErr w:type="spellEnd"/>
      <w:r>
        <w:t xml:space="preserve"> дополнительно установили10 светильников</w:t>
      </w:r>
    </w:p>
    <w:p w:rsidR="00A576D7" w:rsidRDefault="00A576D7" w:rsidP="00A576D7">
      <w:pPr>
        <w:jc w:val="both"/>
      </w:pPr>
      <w:r>
        <w:t xml:space="preserve">- Установили 5 контейнерных площадок (375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), закупили 21 контейнер (195 тыс. рублей), 5 бункеров-накопителей (220 </w:t>
      </w:r>
      <w:proofErr w:type="spellStart"/>
      <w:r>
        <w:t>тыс.руб</w:t>
      </w:r>
      <w:proofErr w:type="spellEnd"/>
      <w:r>
        <w:t>);</w:t>
      </w:r>
    </w:p>
    <w:p w:rsidR="00A576D7" w:rsidRDefault="00A576D7" w:rsidP="00A576D7">
      <w:pPr>
        <w:jc w:val="both"/>
      </w:pPr>
      <w:r>
        <w:t xml:space="preserve">- ликвидирована мусорная свалка в </w:t>
      </w:r>
      <w:proofErr w:type="spellStart"/>
      <w:r>
        <w:t>с</w:t>
      </w:r>
      <w:proofErr w:type="gramStart"/>
      <w:r>
        <w:t>.Р</w:t>
      </w:r>
      <w:proofErr w:type="gramEnd"/>
      <w:r>
        <w:t>омадановка</w:t>
      </w:r>
      <w:proofErr w:type="spellEnd"/>
      <w:r>
        <w:t>;</w:t>
      </w:r>
    </w:p>
    <w:p w:rsidR="00A576D7" w:rsidRDefault="00A576D7" w:rsidP="00A576D7">
      <w:pPr>
        <w:jc w:val="both"/>
      </w:pPr>
      <w:r>
        <w:t>- произведен косметический ремонт памятника погибшим в ВОВ;</w:t>
      </w:r>
    </w:p>
    <w:p w:rsidR="00A576D7" w:rsidRDefault="00A576D7" w:rsidP="00A576D7">
      <w:pPr>
        <w:jc w:val="both"/>
      </w:pPr>
      <w:r>
        <w:t xml:space="preserve">- </w:t>
      </w:r>
      <w:proofErr w:type="spellStart"/>
      <w:r>
        <w:t>обкос</w:t>
      </w:r>
      <w:proofErr w:type="spellEnd"/>
      <w:r>
        <w:t xml:space="preserve"> улиц от бурьяна, субботники по очистки берегов рек, прудов, кладбищ;</w:t>
      </w:r>
    </w:p>
    <w:p w:rsidR="00A576D7" w:rsidRPr="00984AFD" w:rsidRDefault="00A576D7" w:rsidP="00A576D7">
      <w:pPr>
        <w:jc w:val="both"/>
      </w:pPr>
      <w:r>
        <w:t>- провели экспертизу технического состояния каменного моста. Министерство культуры готовит смету на ремонтные работы.</w:t>
      </w:r>
    </w:p>
    <w:p w:rsidR="00A576D7" w:rsidRPr="00984AFD" w:rsidRDefault="00A576D7" w:rsidP="00A576D7">
      <w:pPr>
        <w:shd w:val="clear" w:color="auto" w:fill="FFFFFF"/>
        <w:ind w:right="374"/>
        <w:jc w:val="both"/>
      </w:pPr>
      <w:r w:rsidRPr="00984AFD">
        <w:rPr>
          <w:b/>
        </w:rPr>
        <w:t xml:space="preserve">     8. Сельское хозяйство. </w:t>
      </w:r>
      <w:r w:rsidRPr="00984AFD">
        <w:t xml:space="preserve">В настоящее время в границах сельского поселения числится </w:t>
      </w:r>
      <w:r w:rsidRPr="00984AFD">
        <w:rPr>
          <w:spacing w:val="-2"/>
        </w:rPr>
        <w:t>- ООО «Привалов</w:t>
      </w:r>
      <w:r w:rsidRPr="00984AFD">
        <w:t>»;   КФХ «Куликов»;   КФХ «Сорокина»</w:t>
      </w:r>
      <w:r>
        <w:t xml:space="preserve"> - закупили скот 24 лошади и 104 головы </w:t>
      </w:r>
      <w:proofErr w:type="spellStart"/>
      <w:r>
        <w:t>овец;</w:t>
      </w:r>
      <w:r w:rsidRPr="00984AFD">
        <w:t>имеются</w:t>
      </w:r>
      <w:proofErr w:type="spellEnd"/>
      <w:r w:rsidRPr="00984AFD">
        <w:t xml:space="preserve"> два пруда: в с. Верхотор, в с. Ромадановк</w:t>
      </w:r>
      <w:r>
        <w:t xml:space="preserve">а; привлечен инвестор на пруды в </w:t>
      </w:r>
      <w:proofErr w:type="spellStart"/>
      <w:r>
        <w:t>х</w:t>
      </w:r>
      <w:proofErr w:type="gramStart"/>
      <w:r>
        <w:t>.К</w:t>
      </w:r>
      <w:proofErr w:type="gramEnd"/>
      <w:r>
        <w:t>узнецовский</w:t>
      </w:r>
      <w:proofErr w:type="spellEnd"/>
      <w:r>
        <w:t xml:space="preserve">, идут </w:t>
      </w:r>
      <w:proofErr w:type="spellStart"/>
      <w:r>
        <w:t>востоновительные</w:t>
      </w:r>
      <w:proofErr w:type="spellEnd"/>
      <w:r>
        <w:t xml:space="preserve"> работы.</w:t>
      </w:r>
    </w:p>
    <w:p w:rsidR="00A576D7" w:rsidRPr="00984AFD" w:rsidRDefault="00A576D7" w:rsidP="00A576D7">
      <w:pPr>
        <w:jc w:val="both"/>
      </w:pPr>
      <w:r w:rsidRPr="00984AFD">
        <w:t xml:space="preserve">          Поголовье в ЛПХ на 01.01.20</w:t>
      </w:r>
      <w:r>
        <w:t>20</w:t>
      </w:r>
      <w:r w:rsidRPr="00984AFD">
        <w:t xml:space="preserve"> года:  КРС –</w:t>
      </w:r>
      <w:r>
        <w:t>136</w:t>
      </w:r>
      <w:r w:rsidRPr="00984AFD">
        <w:t xml:space="preserve"> гол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в</w:t>
      </w:r>
      <w:proofErr w:type="gramEnd"/>
      <w:r w:rsidRPr="00984AFD">
        <w:t xml:space="preserve"> т.ч. коров- </w:t>
      </w:r>
      <w:r>
        <w:t>61</w:t>
      </w:r>
      <w:r w:rsidRPr="00984AFD">
        <w:t xml:space="preserve"> гол; овец- </w:t>
      </w:r>
      <w:r>
        <w:t>246</w:t>
      </w:r>
      <w:r w:rsidRPr="00984AFD">
        <w:t xml:space="preserve">  гол, овцематок – </w:t>
      </w:r>
      <w:r>
        <w:t>137</w:t>
      </w:r>
      <w:r w:rsidRPr="00984AFD">
        <w:t xml:space="preserve"> гол;  коз -</w:t>
      </w:r>
      <w:r>
        <w:t xml:space="preserve"> 40</w:t>
      </w:r>
      <w:r w:rsidRPr="00984AFD">
        <w:t xml:space="preserve">, </w:t>
      </w:r>
      <w:proofErr w:type="spellStart"/>
      <w:r w:rsidRPr="00984AFD">
        <w:t>козоматки</w:t>
      </w:r>
      <w:proofErr w:type="spellEnd"/>
      <w:r w:rsidRPr="00984AFD">
        <w:t xml:space="preserve"> - </w:t>
      </w:r>
      <w:r>
        <w:t>15</w:t>
      </w:r>
      <w:r w:rsidRPr="00984AFD">
        <w:t xml:space="preserve"> гол; лошадей- 2</w:t>
      </w:r>
      <w:r>
        <w:t>6</w:t>
      </w:r>
      <w:r w:rsidRPr="00984AFD">
        <w:t xml:space="preserve"> гол, кобыл- </w:t>
      </w:r>
      <w:r>
        <w:t>16</w:t>
      </w:r>
      <w:r w:rsidRPr="00984AFD">
        <w:t xml:space="preserve"> гол; пчелосемей- 588; свиней- </w:t>
      </w:r>
      <w:r>
        <w:t>26</w:t>
      </w:r>
      <w:r w:rsidRPr="00984AFD">
        <w:t xml:space="preserve"> гол, свиноматок- </w:t>
      </w:r>
      <w:r>
        <w:t>11</w:t>
      </w:r>
      <w:r w:rsidRPr="00984AFD">
        <w:t xml:space="preserve"> гол; кролики – 148 гол, кроликоматки – 18 гол; птицы – </w:t>
      </w:r>
      <w:r>
        <w:t>332</w:t>
      </w:r>
      <w:r w:rsidRPr="00984AFD">
        <w:t>. Все ЛПХ обеспечены кормами.</w:t>
      </w:r>
    </w:p>
    <w:p w:rsidR="00A576D7" w:rsidRPr="00792AB2" w:rsidRDefault="00A576D7" w:rsidP="00A576D7">
      <w:pPr>
        <w:ind w:left="240"/>
        <w:jc w:val="both"/>
      </w:pPr>
      <w:r>
        <w:rPr>
          <w:b/>
        </w:rPr>
        <w:t>9</w:t>
      </w:r>
      <w:r w:rsidRPr="00792AB2">
        <w:rPr>
          <w:b/>
        </w:rPr>
        <w:t xml:space="preserve">. Связь. </w:t>
      </w:r>
      <w:r w:rsidRPr="00792AB2">
        <w:t>Имеется 1 отделение почтовой связи – в с. Верхотор. Услуги связи предоставляет ПАО «</w:t>
      </w:r>
      <w:proofErr w:type="spellStart"/>
      <w:r w:rsidRPr="00792AB2">
        <w:t>Башинформсвязь</w:t>
      </w:r>
      <w:proofErr w:type="spellEnd"/>
      <w:r w:rsidRPr="00792AB2">
        <w:t>»</w:t>
      </w:r>
      <w:proofErr w:type="gramStart"/>
      <w:r w:rsidRPr="00792AB2">
        <w:t xml:space="preserve"> ,</w:t>
      </w:r>
      <w:proofErr w:type="gramEnd"/>
      <w:r w:rsidRPr="00792AB2">
        <w:t xml:space="preserve"> МТС.</w:t>
      </w:r>
    </w:p>
    <w:p w:rsidR="00A576D7" w:rsidRPr="00984AFD" w:rsidRDefault="00A576D7" w:rsidP="00A576D7">
      <w:pPr>
        <w:jc w:val="both"/>
      </w:pPr>
      <w:r w:rsidRPr="00984AFD">
        <w:rPr>
          <w:b/>
        </w:rPr>
        <w:t xml:space="preserve">     </w:t>
      </w:r>
      <w:r>
        <w:rPr>
          <w:b/>
        </w:rPr>
        <w:t>10</w:t>
      </w:r>
      <w:r w:rsidRPr="00984AFD">
        <w:rPr>
          <w:b/>
        </w:rPr>
        <w:t xml:space="preserve">. Торговое обслуживание </w:t>
      </w:r>
      <w:r w:rsidRPr="00984AFD">
        <w:t xml:space="preserve"> населения сельского поселения осуществляется 2 магазинами. Имеются 2  частные пилорамы в с.. Верхотор, </w:t>
      </w:r>
      <w:proofErr w:type="spellStart"/>
      <w:r w:rsidRPr="00984AFD">
        <w:t>с</w:t>
      </w:r>
      <w:proofErr w:type="gramStart"/>
      <w:r w:rsidRPr="00984AFD">
        <w:t>.Р</w:t>
      </w:r>
      <w:proofErr w:type="gramEnd"/>
      <w:r w:rsidRPr="00984AFD">
        <w:t>омадановка</w:t>
      </w:r>
      <w:proofErr w:type="spellEnd"/>
      <w:r>
        <w:t>, открыта пекарня ИП Шепелев.</w:t>
      </w:r>
    </w:p>
    <w:p w:rsidR="00A576D7" w:rsidRPr="00984AFD" w:rsidRDefault="00A576D7" w:rsidP="00A576D7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1</w:t>
      </w:r>
      <w:r w:rsidRPr="00984AFD">
        <w:rPr>
          <w:b/>
        </w:rPr>
        <w:t>. Пожарная безопасность.</w:t>
      </w:r>
      <w:r w:rsidRPr="00984AFD">
        <w:t xml:space="preserve"> </w:t>
      </w:r>
      <w:r w:rsidRPr="00984AFD">
        <w:rPr>
          <w:spacing w:val="-1"/>
        </w:rPr>
        <w:t xml:space="preserve">Имеется оснащенный автомобиль, 4 водителя, теплый гараж. </w:t>
      </w:r>
      <w:r w:rsidRPr="00984AFD">
        <w:rPr>
          <w:spacing w:val="-2"/>
        </w:rPr>
        <w:t xml:space="preserve">Организовано круглосуточное дежурство в </w:t>
      </w:r>
      <w:proofErr w:type="gramStart"/>
      <w:r w:rsidRPr="00984AFD">
        <w:rPr>
          <w:spacing w:val="-2"/>
        </w:rPr>
        <w:t>пожарном</w:t>
      </w:r>
      <w:proofErr w:type="gramEnd"/>
      <w:r w:rsidRPr="00984AFD">
        <w:rPr>
          <w:spacing w:val="-2"/>
        </w:rPr>
        <w:t xml:space="preserve"> депо, с надежной телефонной связью. Проводятся сходы граждан, подворные обходы. </w:t>
      </w:r>
      <w:r w:rsidRPr="00984AFD">
        <w:t xml:space="preserve">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инвалидов, частные домовладения граждан. Установлено </w:t>
      </w:r>
      <w:r>
        <w:t>159</w:t>
      </w:r>
      <w:r w:rsidRPr="00984AFD">
        <w:t xml:space="preserve"> автономных пожарных </w:t>
      </w:r>
      <w:proofErr w:type="spellStart"/>
      <w:r w:rsidRPr="00984AFD">
        <w:t>извещателя</w:t>
      </w:r>
      <w:proofErr w:type="spellEnd"/>
      <w:r w:rsidRPr="00984AFD">
        <w:t xml:space="preserve">  в дома, где проживают новорожденные, многодетные, неблагополучные и одинокие граждане</w:t>
      </w:r>
      <w:r>
        <w:t>, граждане пожилого возраста</w:t>
      </w:r>
      <w:r w:rsidRPr="00984AFD">
        <w:t xml:space="preserve">.                                                                </w:t>
      </w:r>
    </w:p>
    <w:p w:rsidR="00A576D7" w:rsidRPr="00984AFD" w:rsidRDefault="00A576D7" w:rsidP="00A576D7">
      <w:pPr>
        <w:jc w:val="both"/>
      </w:pPr>
      <w:r w:rsidRPr="00984AFD">
        <w:rPr>
          <w:b/>
        </w:rPr>
        <w:t xml:space="preserve">     1</w:t>
      </w:r>
      <w:r>
        <w:rPr>
          <w:b/>
        </w:rPr>
        <w:t>2</w:t>
      </w:r>
      <w:r w:rsidRPr="00984AFD">
        <w:rPr>
          <w:b/>
        </w:rPr>
        <w:t>.</w:t>
      </w:r>
      <w:r w:rsidRPr="00984AFD">
        <w:t xml:space="preserve"> </w:t>
      </w:r>
      <w:r w:rsidRPr="00984AFD">
        <w:rPr>
          <w:b/>
        </w:rPr>
        <w:t>Воинский учет.</w:t>
      </w:r>
      <w:r w:rsidRPr="00984AFD">
        <w:t xml:space="preserve"> На первичном воинском учете состоят всего 14</w:t>
      </w:r>
      <w:r>
        <w:t>4</w:t>
      </w:r>
      <w:r w:rsidRPr="00984AFD">
        <w:t xml:space="preserve"> граждан, </w:t>
      </w:r>
      <w:r>
        <w:t xml:space="preserve">из них на общем учете состоят 125 </w:t>
      </w:r>
      <w:r w:rsidRPr="00984AFD">
        <w:t>гражданина, на специальном учете состоит</w:t>
      </w:r>
      <w:r>
        <w:t xml:space="preserve"> </w:t>
      </w:r>
      <w:r w:rsidRPr="00984AFD">
        <w:t>4  граждан</w:t>
      </w:r>
      <w:r>
        <w:t>ина</w:t>
      </w:r>
      <w:r w:rsidRPr="00984AFD">
        <w:t>, предназначенных в команды –   8  граждан, призывников – 1</w:t>
      </w:r>
      <w:r>
        <w:t>2</w:t>
      </w:r>
      <w:r w:rsidRPr="00984AFD">
        <w:t>. Ветеранов ВОВ  2, ветераны боевых действий – 2.</w:t>
      </w:r>
    </w:p>
    <w:p w:rsidR="00A576D7" w:rsidRPr="00984AFD" w:rsidRDefault="00A576D7" w:rsidP="00A576D7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3</w:t>
      </w:r>
      <w:r w:rsidRPr="00984AFD">
        <w:rPr>
          <w:b/>
        </w:rPr>
        <w:t xml:space="preserve">. Социальная сфера.     </w:t>
      </w:r>
      <w:r w:rsidRPr="00984AFD">
        <w:t xml:space="preserve">На территории сельского поселения функционируют:  МБОУ СОШ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фельдшерско-акушерский пункт – Верхоторский, Верхоторский СДК, сельская  библиотека , добровольная пожарная команда в </w:t>
      </w:r>
      <w:proofErr w:type="spellStart"/>
      <w:r w:rsidRPr="00984AFD">
        <w:t>с.Верхотор</w:t>
      </w:r>
      <w:proofErr w:type="spellEnd"/>
      <w:r w:rsidRPr="00984AFD">
        <w:t xml:space="preserve">. Работают следующие комиссии и инспекции: комиссия по борьбе с пьянством и наркоманией, антитеррористическая комиссия, общественная инспекция по предупреждению правонарушений среди несовершеннолетних. Спортивно-массовую работу в сельском </w:t>
      </w:r>
      <w:proofErr w:type="gramStart"/>
      <w:r w:rsidRPr="00984AFD">
        <w:t>поселении</w:t>
      </w:r>
      <w:proofErr w:type="gramEnd"/>
      <w:r w:rsidRPr="00984AFD">
        <w:t xml:space="preserve"> осуществляет  методист  по спорту, туризму и молодежной политике. </w:t>
      </w:r>
    </w:p>
    <w:p w:rsidR="00A576D7" w:rsidRPr="00984AFD" w:rsidRDefault="00A576D7" w:rsidP="00A576D7">
      <w:pPr>
        <w:jc w:val="both"/>
      </w:pPr>
      <w:r>
        <w:rPr>
          <w:b/>
        </w:rPr>
        <w:lastRenderedPageBreak/>
        <w:t xml:space="preserve">    14. </w:t>
      </w:r>
      <w:r w:rsidRPr="000507AE">
        <w:rPr>
          <w:b/>
        </w:rPr>
        <w:t xml:space="preserve">Учреждения культуры: </w:t>
      </w:r>
      <w:r w:rsidRPr="00984AFD">
        <w:t xml:space="preserve">СДК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 -  работают вокальный ансамбль «Сударушки», детский вокальный – танцевальный  ансамбль «Родничок»,  кружок вязания, спортивный кружок.  </w:t>
      </w:r>
    </w:p>
    <w:p w:rsidR="00A576D7" w:rsidRPr="000507AE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Реализация следующих целевых программ  в СДК: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- Федеральная программа: “Год театра”; - Республиканская программа: “100 летие Республики Башкортостан”,  В рамках Федеральной программы “Год театра” оформили стенд.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 празднику “День Победы” показали спектакль “Огонек на ветру”,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Ко Дню защиты детей показали сказку “Огниво”,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 Новый год провели театрализованную постановку: “ В гостях у сказки” на детском утреннике.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Для детей поставили сказку “В гостях у Бабы – Яги”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Провели круглый стол “Ах, этот театр!”</w:t>
      </w:r>
    </w:p>
    <w:p w:rsidR="00A576D7" w:rsidRDefault="00A576D7" w:rsidP="00A576D7">
      <w:pPr>
        <w:pStyle w:val="af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рамках республиканской программы “100 летие Республики Башкортостан” оформили тематический стенд.  В целях патриотического воспитания провели несколько бесед  и викторин на тему “Мой родной край Башкортостан”, 11 октября провели концерт: “Цвети мой край, родной Башкортостан”</w:t>
      </w:r>
    </w:p>
    <w:p w:rsidR="00A576D7" w:rsidRDefault="00A576D7" w:rsidP="00A576D7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Провели конкурс рисунков “Моя Родина – Башкортостан”</w:t>
      </w:r>
    </w:p>
    <w:p w:rsidR="00A576D7" w:rsidRPr="000A1946" w:rsidRDefault="00A576D7" w:rsidP="00A576D7">
      <w:pPr>
        <w:tabs>
          <w:tab w:val="left" w:pos="5244"/>
        </w:tabs>
      </w:pPr>
      <w:r>
        <w:t xml:space="preserve">           Семейные обрядовые праздники:</w:t>
      </w:r>
    </w:p>
    <w:p w:rsidR="00A576D7" w:rsidRDefault="00A576D7" w:rsidP="00A576D7">
      <w:pPr>
        <w:jc w:val="both"/>
        <w:rPr>
          <w:rFonts w:ascii="MS Mincho" w:eastAsia="MS Mincho" w:hAnsi="MS Mincho" w:cs="MS Mincho"/>
          <w:lang w:val="be-BY"/>
        </w:rPr>
      </w:pPr>
      <w:r>
        <w:t>- «Родословная семей»</w:t>
      </w:r>
      <w:proofErr w:type="gramStart"/>
      <w:r>
        <w:t xml:space="preserve"> ,</w:t>
      </w:r>
      <w:proofErr w:type="gramEnd"/>
      <w:r>
        <w:t xml:space="preserve"> -«Здравствуйте, односельчане», -</w:t>
      </w:r>
      <w:r w:rsidRPr="00DC0FA5">
        <w:t>«</w:t>
      </w:r>
      <w:r>
        <w:t>Рука об руку</w:t>
      </w:r>
      <w:r w:rsidRPr="00DC0FA5">
        <w:rPr>
          <w:rFonts w:eastAsia="MS Mincho"/>
          <w:lang w:val="be-BY"/>
        </w:rPr>
        <w:t>”</w:t>
      </w:r>
      <w:r>
        <w:t xml:space="preserve"> – </w:t>
      </w:r>
      <w:r w:rsidRPr="00DC0FA5">
        <w:t xml:space="preserve"> чест</w:t>
      </w:r>
      <w:r>
        <w:t>вование «Золотых юбиляров» и «Бриллиантовых юбиляров» совместной жизни</w:t>
      </w:r>
      <w:r>
        <w:rPr>
          <w:rFonts w:ascii="MS Mincho" w:eastAsia="MS Mincho" w:hAnsi="MS Mincho" w:cs="MS Mincho"/>
          <w:lang w:val="be-BY"/>
        </w:rPr>
        <w:t>, -“</w:t>
      </w:r>
      <w:r>
        <w:rPr>
          <w:rFonts w:eastAsia="MS Mincho"/>
          <w:lang w:val="be-BY"/>
        </w:rPr>
        <w:t xml:space="preserve"> Моя семья” – программа для молодых семей.</w:t>
      </w:r>
      <w:r>
        <w:rPr>
          <w:rFonts w:ascii="MS Mincho" w:eastAsia="MS Mincho" w:hAnsi="MS Mincho" w:cs="MS Mincho"/>
          <w:lang w:val="be-BY"/>
        </w:rPr>
        <w:t xml:space="preserve"> </w:t>
      </w:r>
    </w:p>
    <w:p w:rsidR="00A576D7" w:rsidRDefault="00A576D7" w:rsidP="00A576D7">
      <w:pPr>
        <w:ind w:firstLine="708"/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>Массовые  праздники и гуляния:</w:t>
      </w:r>
    </w:p>
    <w:p w:rsidR="00A576D7" w:rsidRDefault="00A576D7" w:rsidP="00A576D7">
      <w:pPr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>-“Сабантуй”, - “День молодежи”</w:t>
      </w:r>
      <w:r w:rsidRPr="00DC0FA5">
        <w:rPr>
          <w:rFonts w:eastAsia="MS Mincho"/>
          <w:lang w:val="be-BY"/>
        </w:rPr>
        <w:t xml:space="preserve">, </w:t>
      </w:r>
      <w:r>
        <w:rPr>
          <w:rFonts w:eastAsia="MS Mincho"/>
          <w:lang w:val="be-BY"/>
        </w:rPr>
        <w:t>-</w:t>
      </w:r>
      <w:r w:rsidRPr="00DC0FA5">
        <w:rPr>
          <w:rFonts w:eastAsia="MS Mincho"/>
          <w:lang w:val="be-BY"/>
        </w:rPr>
        <w:t>“</w:t>
      </w:r>
      <w:r>
        <w:rPr>
          <w:rFonts w:eastAsia="MS Mincho"/>
          <w:lang w:val="be-BY"/>
        </w:rPr>
        <w:t xml:space="preserve">Живи село, родное” - “Масленица” </w:t>
      </w:r>
    </w:p>
    <w:p w:rsidR="00A576D7" w:rsidRDefault="00A576D7" w:rsidP="00A576D7">
      <w:pPr>
        <w:jc w:val="both"/>
        <w:rPr>
          <w:rFonts w:eastAsia="MS Mincho"/>
          <w:lang w:val="be-BY"/>
        </w:rPr>
      </w:pPr>
      <w:r w:rsidRPr="00864562">
        <w:rPr>
          <w:rFonts w:eastAsia="MS Mincho"/>
          <w:lang w:val="be-BY"/>
        </w:rPr>
        <w:t xml:space="preserve">Театрализованные </w:t>
      </w:r>
      <w:r>
        <w:rPr>
          <w:rFonts w:eastAsia="MS Mincho"/>
          <w:lang w:val="be-BY"/>
        </w:rPr>
        <w:t xml:space="preserve"> </w:t>
      </w:r>
      <w:r w:rsidRPr="00864562">
        <w:rPr>
          <w:rFonts w:eastAsia="MS Mincho"/>
          <w:lang w:val="be-BY"/>
        </w:rPr>
        <w:t>фол</w:t>
      </w:r>
      <w:r>
        <w:rPr>
          <w:rFonts w:eastAsia="MS Mincho"/>
          <w:lang w:val="be-BY"/>
        </w:rPr>
        <w:t>ьклорно-обрядовые представления:</w:t>
      </w:r>
    </w:p>
    <w:p w:rsidR="00A576D7" w:rsidRDefault="00A576D7" w:rsidP="00A576D7">
      <w:pPr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>- “Масленица” , -“Рождество” ,-“Святочнык гуляния”, - “Медовый Спас”, - “Ильин день”</w:t>
      </w:r>
    </w:p>
    <w:p w:rsidR="00A576D7" w:rsidRDefault="00A576D7" w:rsidP="00A576D7">
      <w:pPr>
        <w:ind w:firstLine="708"/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>Сохранение и обогащение культурных традиций, поддержка связи народа с его историей, воспитание патриотизма у молодого поколения и всего  народа:</w:t>
      </w:r>
    </w:p>
    <w:p w:rsidR="00A576D7" w:rsidRDefault="00A576D7" w:rsidP="00A576D7">
      <w:pPr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>- торжественные мероприятия ко Дню России  - “Моя Родина - Россия”;</w:t>
      </w:r>
    </w:p>
    <w:p w:rsidR="00A576D7" w:rsidRPr="000507AE" w:rsidRDefault="00A576D7" w:rsidP="00A576D7">
      <w:pPr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 -ко Дню Великой Победы “Мы вас помним и чтим!”;  -ко Дню принятия Декларации о государственном суверенитете Республики Башкортостан “Цвети, мой край, родной Башкортостан!”, - ко Дню Единства  “ Вместе -  мы едины и сильны”,  - Беседа “Орден моего деда”, - Викторина “Что мы знаем о ВОВ?”, - Круглый стол “Наше село”, - Конкурс рисунков “Моя Родина – Башкортостан”, - Фотовыставка “Мой край”.</w:t>
      </w:r>
    </w:p>
    <w:p w:rsidR="00A576D7" w:rsidRPr="000507AE" w:rsidRDefault="00A576D7" w:rsidP="00A576D7">
      <w:pPr>
        <w:ind w:firstLine="708"/>
        <w:rPr>
          <w:b/>
        </w:rPr>
      </w:pPr>
      <w:r w:rsidRPr="000507AE">
        <w:rPr>
          <w:rStyle w:val="27"/>
          <w:rFonts w:eastAsia="Calibri"/>
          <w:b/>
        </w:rPr>
        <w:t>Достижения года.</w:t>
      </w:r>
      <w:r w:rsidRPr="000507AE">
        <w:rPr>
          <w:b/>
        </w:rPr>
        <w:t xml:space="preserve"> </w:t>
      </w:r>
    </w:p>
    <w:p w:rsidR="00A576D7" w:rsidRDefault="00A576D7" w:rsidP="00A576D7">
      <w:proofErr w:type="gramStart"/>
      <w:r>
        <w:t xml:space="preserve">Награждена команда «Новые бабки» почетной грамотой за 3-е место в ежегодных молодежных играх КВН,  награждена команда «Новые бабки» почетной грамотой за активное участие в фестивале Игр КВН,   Николаева Н. Б. получила благодарственное письмо  от МКУ отдела культуры Ишимбайского района   за добросовестный труд, Благодарственными письмами  награждены  Николаева Н.Б. и </w:t>
      </w:r>
      <w:proofErr w:type="spellStart"/>
      <w:r>
        <w:t>Моторина</w:t>
      </w:r>
      <w:proofErr w:type="spellEnd"/>
      <w:r>
        <w:t xml:space="preserve"> Л.Н. администрацией СП Верхоторский сельсовет за добросовестный труд и</w:t>
      </w:r>
      <w:proofErr w:type="gramEnd"/>
      <w:r>
        <w:t xml:space="preserve"> проведение мероприятий, в конкурсе «Играй гармонь, звени частушка» наша солистка </w:t>
      </w:r>
      <w:proofErr w:type="spellStart"/>
      <w:r>
        <w:t>Кормакова</w:t>
      </w:r>
      <w:proofErr w:type="spellEnd"/>
      <w:r>
        <w:t xml:space="preserve"> Н.А. получила диплом 1 степени, принимали участие в конкурсе «Поющая деревня»</w:t>
      </w:r>
      <w:proofErr w:type="gramStart"/>
      <w:r>
        <w:t xml:space="preserve"> .</w:t>
      </w:r>
      <w:proofErr w:type="gramEnd"/>
    </w:p>
    <w:p w:rsidR="00A576D7" w:rsidRPr="00984AFD" w:rsidRDefault="00A576D7" w:rsidP="00A576D7">
      <w:pPr>
        <w:jc w:val="both"/>
      </w:pPr>
      <w:r w:rsidRPr="00984AFD">
        <w:rPr>
          <w:b/>
        </w:rPr>
        <w:t xml:space="preserve">     15. Общественные объединения, </w:t>
      </w:r>
      <w:r w:rsidRPr="00984AFD">
        <w:t xml:space="preserve">которые в </w:t>
      </w:r>
      <w:proofErr w:type="gramStart"/>
      <w:r w:rsidRPr="00984AFD">
        <w:t>соответствии</w:t>
      </w:r>
      <w:proofErr w:type="gramEnd"/>
      <w:r w:rsidRPr="00984AFD">
        <w:t xml:space="preserve"> с планами работы осуществляют свою деятельность на территории сельского поселения:</w:t>
      </w:r>
    </w:p>
    <w:p w:rsidR="00A576D7" w:rsidRPr="00984AFD" w:rsidRDefault="00A576D7" w:rsidP="00A576D7">
      <w:pPr>
        <w:jc w:val="both"/>
      </w:pPr>
      <w:r w:rsidRPr="00984AFD">
        <w:t xml:space="preserve"> </w:t>
      </w:r>
      <w:r w:rsidRPr="00984AFD">
        <w:rPr>
          <w:b/>
        </w:rPr>
        <w:t>Женсовет</w:t>
      </w:r>
      <w:r w:rsidRPr="00984AFD">
        <w:t xml:space="preserve"> работает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 В основном занимается оказанием моральной помощи многодетным семьям, одиноким матерям, семьям, попавшим в трудную жизненную ситуацию. </w:t>
      </w:r>
    </w:p>
    <w:p w:rsidR="00A576D7" w:rsidRPr="00984AFD" w:rsidRDefault="00A576D7" w:rsidP="00A576D7">
      <w:pPr>
        <w:jc w:val="both"/>
      </w:pPr>
      <w:r w:rsidRPr="00984AFD">
        <w:rPr>
          <w:b/>
        </w:rPr>
        <w:t>Совет ветеранов</w:t>
      </w:r>
      <w:r w:rsidRPr="00984AFD">
        <w:t xml:space="preserve"> имеется в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Основными задачами Совета ветеранов является широкое использование опыта ветеранов в </w:t>
      </w:r>
      <w:proofErr w:type="gramStart"/>
      <w:r w:rsidRPr="00984AFD">
        <w:t>целях</w:t>
      </w:r>
      <w:proofErr w:type="gramEnd"/>
      <w:r w:rsidRPr="00984AFD">
        <w:t xml:space="preserve"> патриотического, работа по обеспечению социально-правовой защиты ветеранов, оказание помощи ветеранам и людям пожилого возраста</w:t>
      </w:r>
      <w:r>
        <w:t>.</w:t>
      </w:r>
    </w:p>
    <w:p w:rsidR="00A576D7" w:rsidRPr="00984AFD" w:rsidRDefault="00A576D7" w:rsidP="00A576D7">
      <w:pPr>
        <w:jc w:val="both"/>
      </w:pPr>
      <w:r w:rsidRPr="00984AFD">
        <w:rPr>
          <w:b/>
        </w:rPr>
        <w:lastRenderedPageBreak/>
        <w:t xml:space="preserve">Молодежный совет </w:t>
      </w:r>
      <w:r w:rsidRPr="00984AFD">
        <w:t xml:space="preserve">занимается вовлечением молодежи в процесс решения вопросов, проблем, возникающих у молодежи, оказание помощи молодым людям в поиске своего места в жизни, а также  в  раскрытии своих возможностей и талантов. </w:t>
      </w:r>
    </w:p>
    <w:p w:rsidR="00A576D7" w:rsidRDefault="00A576D7" w:rsidP="00A576D7">
      <w:pPr>
        <w:jc w:val="both"/>
      </w:pPr>
      <w:r w:rsidRPr="00984AFD">
        <w:rPr>
          <w:b/>
        </w:rPr>
        <w:t xml:space="preserve">Институт старост </w:t>
      </w:r>
      <w:r w:rsidRPr="00984AFD">
        <w:t xml:space="preserve">представлен во всех деревнях сельского поселения. Старосты занимаются такой работой как информирование населения, благоустройство территории, организация и проведение субботников, содержание в чистоте и благоустройство мест захоронения, организация пастьбы скота, пожарная безопасность и др.        </w:t>
      </w:r>
    </w:p>
    <w:p w:rsidR="00A576D7" w:rsidRPr="00984AFD" w:rsidRDefault="00A576D7" w:rsidP="00A576D7">
      <w:pPr>
        <w:jc w:val="both"/>
      </w:pPr>
      <w:r w:rsidRPr="00984AFD">
        <w:t xml:space="preserve"> </w:t>
      </w:r>
      <w:proofErr w:type="gramStart"/>
      <w:r w:rsidRPr="00984AFD">
        <w:rPr>
          <w:b/>
        </w:rPr>
        <w:t>Межведомственный</w:t>
      </w:r>
      <w:proofErr w:type="gramEnd"/>
      <w:r w:rsidRPr="00984AFD">
        <w:rPr>
          <w:b/>
        </w:rPr>
        <w:t xml:space="preserve"> совет </w:t>
      </w:r>
      <w:r w:rsidRPr="00984AFD">
        <w:t>работает в тесном контакте с учреждениями и общественными объединениями. В состав межведомственного совета входят руководители учреждений и председатели общественных организаций. В результате плодотворной работы сократилось количество семей, находящихся в социально опасном положении.</w:t>
      </w:r>
    </w:p>
    <w:p w:rsidR="00A576D7" w:rsidRPr="007D2DF4" w:rsidRDefault="00A576D7" w:rsidP="00A576D7">
      <w:pPr>
        <w:jc w:val="both"/>
        <w:rPr>
          <w:b/>
        </w:rPr>
      </w:pPr>
      <w:r>
        <w:rPr>
          <w:b/>
        </w:rPr>
        <w:t xml:space="preserve"> </w:t>
      </w:r>
      <w:r w:rsidRPr="00984AFD">
        <w:rPr>
          <w:b/>
        </w:rPr>
        <w:t xml:space="preserve"> </w:t>
      </w:r>
      <w:r>
        <w:rPr>
          <w:b/>
        </w:rPr>
        <w:t>16</w:t>
      </w:r>
      <w:r w:rsidRPr="00984AFD">
        <w:rPr>
          <w:b/>
        </w:rPr>
        <w:t xml:space="preserve">. Планы и задачи </w:t>
      </w:r>
      <w:r>
        <w:rPr>
          <w:b/>
        </w:rPr>
        <w:t>на 2020</w:t>
      </w:r>
      <w:r w:rsidRPr="00984AFD">
        <w:rPr>
          <w:b/>
        </w:rPr>
        <w:t xml:space="preserve"> год.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Проведение ревизии состояния заборов, освещения</w:t>
      </w:r>
      <w:proofErr w:type="gramStart"/>
      <w:r w:rsidRPr="00E6189C">
        <w:t xml:space="preserve"> .</w:t>
      </w:r>
      <w:proofErr w:type="gramEnd"/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 xml:space="preserve">Работа административной комиссии по выдаче </w:t>
      </w:r>
      <w:r>
        <w:t xml:space="preserve"> п</w:t>
      </w:r>
      <w:r w:rsidRPr="00E6189C">
        <w:t>редписаний</w:t>
      </w:r>
      <w:r>
        <w:t>.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Очистка берегов рек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Ликвидация вновь появившихся несанкционированных свалок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Вывоз ТКО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Проведение экологических субботников на территории сельского поселения Верхоторский сельсовет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Озеленение территорий сельского поселения Верхоторский сельсовет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>
        <w:t>П</w:t>
      </w:r>
      <w:r w:rsidRPr="00E6189C">
        <w:t>осадка деревьев на территории СП Верхоторский сельсовет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proofErr w:type="spellStart"/>
      <w:r w:rsidRPr="00E6189C">
        <w:t>Обкос</w:t>
      </w:r>
      <w:proofErr w:type="spellEnd"/>
      <w:r w:rsidRPr="00E6189C">
        <w:t xml:space="preserve"> территорий сельского поселения Верхоторский сельсовет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 xml:space="preserve">Противопожарная опашка 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Замена, ремонт</w:t>
      </w:r>
      <w:proofErr w:type="gramStart"/>
      <w:r w:rsidRPr="00E6189C">
        <w:t xml:space="preserve"> ,</w:t>
      </w:r>
      <w:proofErr w:type="gramEnd"/>
      <w:r w:rsidRPr="00E6189C">
        <w:t xml:space="preserve"> покраска заборов 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 xml:space="preserve">Отсыпка дорог (гравий) 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Установка бунке</w:t>
      </w:r>
      <w:r>
        <w:t>р</w:t>
      </w:r>
      <w:r w:rsidRPr="00E6189C">
        <w:t>-накопитель (3 шт.)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Замена  ламп  уличного освещения  на  лампы «Ишим»  50 шт.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Обновление аншлагов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Текущий ремонт памятника  ВОВ</w:t>
      </w:r>
      <w:proofErr w:type="gramStart"/>
      <w:r w:rsidRPr="00E6189C">
        <w:t xml:space="preserve">  .</w:t>
      </w:r>
      <w:proofErr w:type="gramEnd"/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 xml:space="preserve">Обустройства территории прилагающей к </w:t>
      </w:r>
      <w:proofErr w:type="gramStart"/>
      <w:r w:rsidRPr="00E6189C">
        <w:t>памятнику ВОВ</w:t>
      </w:r>
      <w:proofErr w:type="gramEnd"/>
      <w:r w:rsidRPr="00E6189C">
        <w:t xml:space="preserve"> </w:t>
      </w:r>
    </w:p>
    <w:p w:rsidR="00A576D7" w:rsidRPr="00E6189C" w:rsidRDefault="00A576D7" w:rsidP="00A576D7">
      <w:pPr>
        <w:pStyle w:val="ac"/>
        <w:numPr>
          <w:ilvl w:val="0"/>
          <w:numId w:val="17"/>
        </w:numPr>
        <w:tabs>
          <w:tab w:val="left" w:pos="5724"/>
        </w:tabs>
      </w:pPr>
      <w:proofErr w:type="spellStart"/>
      <w:r w:rsidRPr="00E6189C">
        <w:t>Противопаводковые</w:t>
      </w:r>
      <w:proofErr w:type="spellEnd"/>
      <w:r w:rsidRPr="00E6189C">
        <w:t xml:space="preserve"> работы.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Работа по благоустройству населенных пунктов (общественные работники)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Очистка дорог от снега</w:t>
      </w:r>
    </w:p>
    <w:p w:rsidR="00A576D7" w:rsidRPr="00E6189C" w:rsidRDefault="00A576D7" w:rsidP="00A576D7">
      <w:pPr>
        <w:pStyle w:val="ac"/>
        <w:numPr>
          <w:ilvl w:val="0"/>
          <w:numId w:val="17"/>
        </w:numPr>
      </w:pPr>
      <w:r w:rsidRPr="00E6189C">
        <w:t>Содержание кладбища (вывоз мусора)</w:t>
      </w:r>
    </w:p>
    <w:p w:rsidR="00A576D7" w:rsidRPr="00E6189C" w:rsidRDefault="00A576D7" w:rsidP="00A576D7">
      <w:pPr>
        <w:pStyle w:val="ac"/>
        <w:numPr>
          <w:ilvl w:val="0"/>
          <w:numId w:val="17"/>
        </w:numPr>
        <w:tabs>
          <w:tab w:val="left" w:pos="5724"/>
        </w:tabs>
      </w:pPr>
      <w:r w:rsidRPr="00E6189C">
        <w:t>Строительство уличное освещение</w:t>
      </w:r>
      <w:proofErr w:type="gramStart"/>
      <w:r w:rsidRPr="00E6189C">
        <w:t xml:space="preserve"> .</w:t>
      </w:r>
      <w:proofErr w:type="gramEnd"/>
    </w:p>
    <w:p w:rsidR="00A576D7" w:rsidRPr="00E6189C" w:rsidRDefault="00A576D7" w:rsidP="00A576D7">
      <w:pPr>
        <w:pStyle w:val="ac"/>
        <w:tabs>
          <w:tab w:val="left" w:pos="5724"/>
        </w:tabs>
        <w:ind w:left="360"/>
      </w:pPr>
    </w:p>
    <w:p w:rsidR="00A576D7" w:rsidRPr="00984AFD" w:rsidRDefault="00A576D7" w:rsidP="00A576D7">
      <w:r w:rsidRPr="00984AFD">
        <w:t>Глава сельского поселения                                                                                        А.В.Турчин</w:t>
      </w:r>
    </w:p>
    <w:p w:rsidR="00A576D7" w:rsidRPr="000507AE" w:rsidRDefault="00A576D7" w:rsidP="00A576D7"/>
    <w:p w:rsidR="00A576D7" w:rsidRPr="007D2DF4" w:rsidRDefault="00A576D7" w:rsidP="00A576D7">
      <w:pPr>
        <w:rPr>
          <w:rFonts w:eastAsia="MS Mincho"/>
        </w:rPr>
      </w:pPr>
    </w:p>
    <w:p w:rsidR="00A576D7" w:rsidRPr="000507AE" w:rsidRDefault="00A576D7" w:rsidP="00A576D7"/>
    <w:p w:rsidR="00A576D7" w:rsidRDefault="00A576D7" w:rsidP="00A576D7">
      <w:pPr>
        <w:rPr>
          <w:b/>
        </w:rPr>
      </w:pPr>
    </w:p>
    <w:p w:rsidR="00A576D7" w:rsidRPr="009F407A" w:rsidRDefault="00A576D7" w:rsidP="00A576D7">
      <w:pPr>
        <w:autoSpaceDE w:val="0"/>
        <w:autoSpaceDN w:val="0"/>
        <w:adjustRightInd w:val="0"/>
        <w:spacing w:before="53" w:line="274" w:lineRule="exact"/>
        <w:ind w:right="1022"/>
        <w:jc w:val="center"/>
        <w:rPr>
          <w:b/>
        </w:rPr>
      </w:pPr>
    </w:p>
    <w:p w:rsidR="00A576D7" w:rsidRPr="009F407A" w:rsidRDefault="00A576D7" w:rsidP="00A576D7">
      <w:pPr>
        <w:spacing w:after="494" w:line="1" w:lineRule="exact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Pr="009F407A" w:rsidRDefault="00A576D7" w:rsidP="00A576D7">
      <w:pPr>
        <w:jc w:val="both"/>
      </w:pPr>
    </w:p>
    <w:p w:rsidR="00A576D7" w:rsidRDefault="00A576D7" w:rsidP="00A576D7">
      <w:pPr>
        <w:jc w:val="both"/>
      </w:pPr>
    </w:p>
    <w:sectPr w:rsidR="00A576D7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0C" w:rsidRDefault="006F080C" w:rsidP="008D177B">
      <w:r>
        <w:separator/>
      </w:r>
    </w:p>
  </w:endnote>
  <w:endnote w:type="continuationSeparator" w:id="0">
    <w:p w:rsidR="006F080C" w:rsidRDefault="006F080C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0C" w:rsidRDefault="006F080C" w:rsidP="008D177B">
      <w:r>
        <w:separator/>
      </w:r>
    </w:p>
  </w:footnote>
  <w:footnote w:type="continuationSeparator" w:id="0">
    <w:p w:rsidR="006F080C" w:rsidRDefault="006F080C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2BE82640"/>
    <w:multiLevelType w:val="hybridMultilevel"/>
    <w:tmpl w:val="254659C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B672B"/>
    <w:multiLevelType w:val="hybridMultilevel"/>
    <w:tmpl w:val="4A4CD85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9319F"/>
    <w:multiLevelType w:val="hybridMultilevel"/>
    <w:tmpl w:val="08EA6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25BA"/>
    <w:rsid w:val="00175532"/>
    <w:rsid w:val="00176921"/>
    <w:rsid w:val="00186917"/>
    <w:rsid w:val="00192CB2"/>
    <w:rsid w:val="00197045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13E0"/>
    <w:rsid w:val="00415E2B"/>
    <w:rsid w:val="00421570"/>
    <w:rsid w:val="00451E71"/>
    <w:rsid w:val="004522C5"/>
    <w:rsid w:val="00454D56"/>
    <w:rsid w:val="00457044"/>
    <w:rsid w:val="00457D54"/>
    <w:rsid w:val="00457F20"/>
    <w:rsid w:val="004760F9"/>
    <w:rsid w:val="004857A2"/>
    <w:rsid w:val="004C20CD"/>
    <w:rsid w:val="004C29AF"/>
    <w:rsid w:val="004C6D63"/>
    <w:rsid w:val="004D0811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192A"/>
    <w:rsid w:val="005B5524"/>
    <w:rsid w:val="005B5E1A"/>
    <w:rsid w:val="005D05FE"/>
    <w:rsid w:val="005D4AC6"/>
    <w:rsid w:val="005E4B99"/>
    <w:rsid w:val="005E665F"/>
    <w:rsid w:val="005F7A6E"/>
    <w:rsid w:val="00600CD2"/>
    <w:rsid w:val="00605507"/>
    <w:rsid w:val="00607CF0"/>
    <w:rsid w:val="00621F2C"/>
    <w:rsid w:val="00627C7D"/>
    <w:rsid w:val="00630544"/>
    <w:rsid w:val="0063240E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1E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6F080C"/>
    <w:rsid w:val="007062B9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B3A07"/>
    <w:rsid w:val="007D511D"/>
    <w:rsid w:val="007F1B3B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76D7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180C"/>
    <w:rsid w:val="00B420BB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EF291C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styleId="26">
    <w:name w:val="Body Text 2"/>
    <w:basedOn w:val="a"/>
    <w:link w:val="27"/>
    <w:uiPriority w:val="99"/>
    <w:semiHidden/>
    <w:unhideWhenUsed/>
    <w:rsid w:val="00A576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576D7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A576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B2FC-7F9A-4448-8190-CB3CD38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17068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2020-02-03T04:23:00Z</cp:lastPrinted>
  <dcterms:created xsi:type="dcterms:W3CDTF">2020-01-31T06:57:00Z</dcterms:created>
  <dcterms:modified xsi:type="dcterms:W3CDTF">2020-02-03T04:39:00Z</dcterms:modified>
</cp:coreProperties>
</file>