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page" w:horzAnchor="margin" w:tblpX="-432" w:tblpY="595"/>
        <w:tblW w:w="1033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745"/>
        <w:gridCol w:w="4087"/>
      </w:tblGrid>
      <w:tr w:rsidR="008D2E2A" w14:paraId="06D7DE39" w14:textId="77777777" w:rsidTr="008D2E2A">
        <w:trPr>
          <w:trHeight w:val="2410"/>
        </w:trPr>
        <w:tc>
          <w:tcPr>
            <w:tcW w:w="450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49481300" w14:textId="77777777" w:rsidR="008D2E2A" w:rsidRDefault="008D2E2A" w:rsidP="008D2E2A">
            <w:pPr>
              <w:shd w:val="clear" w:color="auto" w:fill="FFFFFF"/>
              <w:rPr>
                <w:rFonts w:ascii="NewtonAsian" w:hAnsi="NewtonAsian"/>
                <w:b/>
                <w:sz w:val="18"/>
                <w:szCs w:val="18"/>
                <w:lang w:eastAsia="en-US"/>
              </w:rPr>
            </w:pPr>
            <w:r>
              <w:rPr>
                <w:rFonts w:ascii="NewtonAsian" w:hAnsi="NewtonAsian"/>
                <w:b/>
                <w:sz w:val="18"/>
                <w:szCs w:val="18"/>
                <w:lang w:eastAsia="en-US"/>
              </w:rPr>
              <w:t xml:space="preserve">                 </w:t>
            </w:r>
          </w:p>
          <w:p w14:paraId="6D0DC389" w14:textId="77777777" w:rsidR="008D2E2A" w:rsidRDefault="008D2E2A" w:rsidP="008D2E2A">
            <w:pPr>
              <w:shd w:val="clear" w:color="auto" w:fill="FFFFFF"/>
              <w:jc w:val="center"/>
              <w:rPr>
                <w:b/>
                <w:lang w:eastAsia="en-US"/>
              </w:rPr>
            </w:pPr>
            <w:r>
              <w:rPr>
                <w:rFonts w:ascii="NewtonAsian" w:hAnsi="NewtonAsian"/>
                <w:b/>
                <w:sz w:val="18"/>
                <w:szCs w:val="18"/>
                <w:lang w:eastAsia="en-US"/>
              </w:rPr>
              <w:t xml:space="preserve">                       </w:t>
            </w:r>
            <w:r>
              <w:rPr>
                <w:b/>
                <w:color w:val="000000"/>
                <w:spacing w:val="-4"/>
                <w:lang w:eastAsia="en-US"/>
              </w:rPr>
              <w:t xml:space="preserve">Башкортостан </w:t>
            </w:r>
            <w:proofErr w:type="spellStart"/>
            <w:r>
              <w:rPr>
                <w:b/>
                <w:color w:val="000000"/>
                <w:spacing w:val="-4"/>
                <w:lang w:eastAsia="en-US"/>
              </w:rPr>
              <w:t>Республикаhы</w:t>
            </w:r>
            <w:proofErr w:type="spellEnd"/>
          </w:p>
          <w:p w14:paraId="4413451F" w14:textId="77777777" w:rsidR="008D2E2A" w:rsidRDefault="008D2E2A" w:rsidP="008D2E2A">
            <w:pPr>
              <w:shd w:val="clear" w:color="auto" w:fill="FFFFFF"/>
              <w:ind w:left="142" w:right="-107"/>
              <w:jc w:val="center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 xml:space="preserve">     </w:t>
            </w:r>
            <w:proofErr w:type="spellStart"/>
            <w:r>
              <w:rPr>
                <w:b/>
                <w:color w:val="000000"/>
                <w:spacing w:val="1"/>
                <w:lang w:eastAsia="en-US"/>
              </w:rPr>
              <w:t>Ишембай</w:t>
            </w:r>
            <w:proofErr w:type="spellEnd"/>
            <w:r>
              <w:rPr>
                <w:b/>
                <w:color w:val="000000"/>
                <w:spacing w:val="1"/>
                <w:lang w:eastAsia="en-US"/>
              </w:rPr>
              <w:t xml:space="preserve"> районы</w:t>
            </w:r>
          </w:p>
          <w:p w14:paraId="324F94E6" w14:textId="77777777" w:rsidR="008D2E2A" w:rsidRDefault="008D2E2A" w:rsidP="008D2E2A">
            <w:pPr>
              <w:shd w:val="clear" w:color="auto" w:fill="FFFFFF"/>
              <w:ind w:left="142" w:right="-107"/>
              <w:jc w:val="center"/>
              <w:rPr>
                <w:b/>
                <w:bCs/>
                <w:color w:val="000000"/>
                <w:spacing w:val="-9"/>
                <w:lang w:eastAsia="en-US"/>
              </w:rPr>
            </w:pPr>
            <w:r>
              <w:rPr>
                <w:b/>
                <w:color w:val="000000"/>
                <w:spacing w:val="-9"/>
                <w:lang w:eastAsia="en-US"/>
              </w:rPr>
              <w:t xml:space="preserve">  </w:t>
            </w:r>
            <w:proofErr w:type="spellStart"/>
            <w:r>
              <w:rPr>
                <w:b/>
                <w:color w:val="000000"/>
                <w:spacing w:val="-9"/>
                <w:lang w:eastAsia="en-US"/>
              </w:rPr>
              <w:t>муниципаль</w:t>
            </w:r>
            <w:proofErr w:type="spellEnd"/>
            <w:r>
              <w:rPr>
                <w:b/>
                <w:color w:val="000000"/>
                <w:spacing w:val="-9"/>
                <w:lang w:eastAsia="en-US"/>
              </w:rPr>
              <w:t xml:space="preserve"> районы</w:t>
            </w:r>
          </w:p>
          <w:p w14:paraId="320FFED7" w14:textId="77777777" w:rsidR="008D2E2A" w:rsidRDefault="008D2E2A" w:rsidP="008D2E2A">
            <w:pPr>
              <w:shd w:val="clear" w:color="auto" w:fill="FFFFFF"/>
              <w:ind w:left="518" w:right="461" w:firstLine="326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pacing w:val="-9"/>
                <w:lang w:eastAsia="en-US"/>
              </w:rPr>
              <w:t xml:space="preserve"> Верхотор </w:t>
            </w:r>
            <w:proofErr w:type="spellStart"/>
            <w:proofErr w:type="gramStart"/>
            <w:r>
              <w:rPr>
                <w:b/>
                <w:color w:val="000000"/>
                <w:spacing w:val="-9"/>
                <w:lang w:eastAsia="en-US"/>
              </w:rPr>
              <w:t>ауыл</w:t>
            </w:r>
            <w:proofErr w:type="spellEnd"/>
            <w:r>
              <w:rPr>
                <w:b/>
                <w:color w:val="000000"/>
                <w:spacing w:val="-9"/>
                <w:lang w:eastAsia="en-US"/>
              </w:rPr>
              <w:t xml:space="preserve">  Советы</w:t>
            </w:r>
            <w:proofErr w:type="gramEnd"/>
            <w:r>
              <w:rPr>
                <w:b/>
                <w:lang w:eastAsia="en-US"/>
              </w:rPr>
              <w:t xml:space="preserve">          </w:t>
            </w:r>
          </w:p>
          <w:p w14:paraId="2AB05C4B" w14:textId="77777777" w:rsidR="008D2E2A" w:rsidRDefault="008D2E2A" w:rsidP="008D2E2A">
            <w:pPr>
              <w:shd w:val="clear" w:color="auto" w:fill="FFFFFF"/>
              <w:ind w:left="518" w:right="461" w:firstLine="3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-9"/>
                <w:lang w:eastAsia="en-US"/>
              </w:rPr>
              <w:t>ауыл</w:t>
            </w:r>
            <w:proofErr w:type="spellEnd"/>
            <w:r>
              <w:rPr>
                <w:b/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-1"/>
                <w:lang w:eastAsia="en-US"/>
              </w:rPr>
              <w:t>билəмəhе</w:t>
            </w:r>
            <w:proofErr w:type="spellEnd"/>
            <w:r>
              <w:rPr>
                <w:b/>
                <w:spacing w:val="-1"/>
                <w:lang w:eastAsia="en-US"/>
              </w:rPr>
              <w:t xml:space="preserve"> Советы</w:t>
            </w:r>
          </w:p>
          <w:p w14:paraId="4AD16916" w14:textId="77777777" w:rsidR="008D2E2A" w:rsidRDefault="008D2E2A" w:rsidP="008D2E2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14:paraId="5EB9418A" w14:textId="77777777" w:rsidR="008D2E2A" w:rsidRDefault="008D2E2A" w:rsidP="008D2E2A">
            <w:pPr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 xml:space="preserve">Ленин </w:t>
            </w:r>
            <w:proofErr w:type="spellStart"/>
            <w:r>
              <w:rPr>
                <w:b/>
                <w:i/>
                <w:sz w:val="18"/>
                <w:lang w:eastAsia="en-US"/>
              </w:rPr>
              <w:t>урамы</w:t>
            </w:r>
            <w:proofErr w:type="spellEnd"/>
            <w:r>
              <w:rPr>
                <w:b/>
                <w:i/>
                <w:sz w:val="18"/>
                <w:lang w:eastAsia="en-US"/>
              </w:rPr>
              <w:t xml:space="preserve">, 31, Верхотор </w:t>
            </w:r>
            <w:proofErr w:type="spellStart"/>
            <w:r>
              <w:rPr>
                <w:b/>
                <w:i/>
                <w:sz w:val="18"/>
                <w:lang w:eastAsia="en-US"/>
              </w:rPr>
              <w:t>ауылы</w:t>
            </w:r>
            <w:proofErr w:type="spellEnd"/>
            <w:r>
              <w:rPr>
                <w:b/>
                <w:i/>
                <w:sz w:val="18"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lang w:eastAsia="en-US"/>
              </w:rPr>
              <w:t>Ишембай</w:t>
            </w:r>
            <w:proofErr w:type="spellEnd"/>
            <w:r>
              <w:rPr>
                <w:b/>
                <w:i/>
                <w:sz w:val="18"/>
                <w:lang w:eastAsia="en-US"/>
              </w:rPr>
              <w:t xml:space="preserve"> </w:t>
            </w:r>
            <w:proofErr w:type="gramStart"/>
            <w:r>
              <w:rPr>
                <w:b/>
                <w:i/>
                <w:sz w:val="18"/>
                <w:lang w:eastAsia="en-US"/>
              </w:rPr>
              <w:t>районы ,Башкортостан</w:t>
            </w:r>
            <w:proofErr w:type="gramEnd"/>
            <w:r>
              <w:rPr>
                <w:b/>
                <w:i/>
                <w:sz w:val="18"/>
                <w:lang w:eastAsia="en-US"/>
              </w:rPr>
              <w:t xml:space="preserve"> РеспубликаҺы,453228 </w:t>
            </w:r>
          </w:p>
          <w:p w14:paraId="04142F17" w14:textId="77777777" w:rsidR="008D2E2A" w:rsidRDefault="008D2E2A" w:rsidP="008D2E2A">
            <w:pPr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 xml:space="preserve"> тел./факс 7-45-23</w:t>
            </w:r>
          </w:p>
          <w:p w14:paraId="155F44AC" w14:textId="77777777" w:rsidR="008D2E2A" w:rsidRDefault="008D2E2A" w:rsidP="008D2E2A">
            <w:pPr>
              <w:jc w:val="center"/>
              <w:rPr>
                <w:lang w:eastAsia="en-US"/>
              </w:rPr>
            </w:pPr>
            <w:hyperlink r:id="rId8" w:history="1">
              <w:r>
                <w:rPr>
                  <w:rStyle w:val="ab"/>
                  <w:lang w:eastAsia="en-US"/>
                </w:rPr>
                <w:t>Verhotorsp@mail.ru</w:t>
              </w:r>
            </w:hyperlink>
          </w:p>
          <w:p w14:paraId="02DA409F" w14:textId="77777777" w:rsidR="008D2E2A" w:rsidRDefault="008D2E2A" w:rsidP="008D2E2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09EDC7D7" w14:textId="77777777" w:rsidR="008D2E2A" w:rsidRDefault="008D2E2A" w:rsidP="008D2E2A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02183FCE" w14:textId="77777777" w:rsidR="008D2E2A" w:rsidRDefault="008D2E2A" w:rsidP="008D2E2A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77546AE2" w14:textId="77777777" w:rsidR="008D2E2A" w:rsidRDefault="008D2E2A" w:rsidP="008D2E2A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Совет  сельского</w:t>
            </w:r>
            <w:proofErr w:type="gramEnd"/>
            <w:r>
              <w:rPr>
                <w:b/>
                <w:lang w:eastAsia="en-US"/>
              </w:rPr>
              <w:t xml:space="preserve"> поселения </w:t>
            </w:r>
          </w:p>
          <w:p w14:paraId="7C9565BA" w14:textId="77777777" w:rsidR="008D2E2A" w:rsidRDefault="008D2E2A" w:rsidP="008D2E2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Верхоторский сельсовет муниципального района </w:t>
            </w:r>
          </w:p>
          <w:p w14:paraId="0A6C83BD" w14:textId="77777777" w:rsidR="008D2E2A" w:rsidRDefault="008D2E2A" w:rsidP="008D2E2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Ишимбайский район </w:t>
            </w:r>
          </w:p>
          <w:p w14:paraId="0006A42F" w14:textId="77777777" w:rsidR="008D2E2A" w:rsidRDefault="008D2E2A" w:rsidP="008D2E2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Республики Башкортостан</w:t>
            </w:r>
          </w:p>
          <w:p w14:paraId="19D54D3C" w14:textId="77777777" w:rsidR="008D2E2A" w:rsidRDefault="008D2E2A" w:rsidP="008D2E2A">
            <w:pPr>
              <w:jc w:val="center"/>
              <w:rPr>
                <w:rFonts w:ascii="NewtonAsian" w:hAnsi="NewtonAsian" w:cs="Arial"/>
                <w:b/>
                <w:bCs/>
                <w:sz w:val="18"/>
                <w:szCs w:val="18"/>
                <w:lang w:eastAsia="en-US"/>
              </w:rPr>
            </w:pPr>
          </w:p>
          <w:p w14:paraId="2700A614" w14:textId="77777777" w:rsidR="008D2E2A" w:rsidRDefault="008D2E2A" w:rsidP="008D2E2A">
            <w:pPr>
              <w:jc w:val="center"/>
              <w:rPr>
                <w:b/>
                <w:i/>
                <w:sz w:val="18"/>
                <w:lang w:eastAsia="en-US"/>
              </w:rPr>
            </w:pPr>
            <w:proofErr w:type="spellStart"/>
            <w:r>
              <w:rPr>
                <w:b/>
                <w:i/>
                <w:sz w:val="18"/>
                <w:lang w:eastAsia="en-US"/>
              </w:rPr>
              <w:t>ул.Ленина</w:t>
            </w:r>
            <w:proofErr w:type="spellEnd"/>
            <w:r>
              <w:rPr>
                <w:b/>
                <w:i/>
                <w:sz w:val="18"/>
                <w:lang w:eastAsia="en-US"/>
              </w:rPr>
              <w:t xml:space="preserve"> д.</w:t>
            </w:r>
            <w:proofErr w:type="gramStart"/>
            <w:r>
              <w:rPr>
                <w:b/>
                <w:i/>
                <w:sz w:val="18"/>
                <w:lang w:eastAsia="en-US"/>
              </w:rPr>
              <w:t>31,с.Верхотор</w:t>
            </w:r>
            <w:proofErr w:type="gramEnd"/>
            <w:r>
              <w:rPr>
                <w:b/>
                <w:i/>
                <w:sz w:val="18"/>
                <w:lang w:eastAsia="en-US"/>
              </w:rPr>
              <w:t>,Ишимбайский район, Республика Башкортостан, 453228</w:t>
            </w:r>
          </w:p>
          <w:p w14:paraId="5EF025FF" w14:textId="77777777" w:rsidR="008D2E2A" w:rsidRDefault="008D2E2A" w:rsidP="008D2E2A">
            <w:pPr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тел./факс 7-45-23</w:t>
            </w:r>
          </w:p>
          <w:p w14:paraId="3DEEA25F" w14:textId="77777777" w:rsidR="008D2E2A" w:rsidRDefault="008D2E2A" w:rsidP="008D2E2A">
            <w:pPr>
              <w:jc w:val="center"/>
              <w:rPr>
                <w:lang w:eastAsia="en-US"/>
              </w:rPr>
            </w:pPr>
            <w:hyperlink r:id="rId9" w:history="1">
              <w:r>
                <w:rPr>
                  <w:rStyle w:val="ab"/>
                  <w:lang w:eastAsia="en-US"/>
                </w:rPr>
                <w:t>Verhotorsp@mail.ru</w:t>
              </w:r>
            </w:hyperlink>
          </w:p>
        </w:tc>
      </w:tr>
    </w:tbl>
    <w:p w14:paraId="1B149532" w14:textId="1D467F7B" w:rsidR="008D2E2A" w:rsidRDefault="008D2E2A" w:rsidP="008D2E2A">
      <w:pPr>
        <w:jc w:val="right"/>
        <w:rPr>
          <w:b/>
          <w:kern w:val="2"/>
          <w:sz w:val="28"/>
          <w:szCs w:val="28"/>
          <w:lang w:val="be-BY"/>
        </w:rPr>
      </w:pPr>
      <w:r>
        <w:rPr>
          <w:b/>
          <w:sz w:val="32"/>
          <w:szCs w:val="32"/>
        </w:rPr>
        <w:t>Проект</w:t>
      </w:r>
      <w:r>
        <w:rPr>
          <w:b/>
          <w:sz w:val="32"/>
          <w:szCs w:val="32"/>
        </w:rPr>
        <w:t xml:space="preserve">     </w:t>
      </w:r>
      <w:r>
        <w:rPr>
          <w:rFonts w:ascii="NewtonAsian" w:hAnsi="NewtonAsian"/>
          <w:b/>
          <w:bCs/>
          <w:sz w:val="28"/>
          <w:szCs w:val="28"/>
        </w:rPr>
        <w:t xml:space="preserve"> </w:t>
      </w:r>
      <w:r>
        <w:rPr>
          <w:b/>
          <w:kern w:val="2"/>
          <w:sz w:val="28"/>
          <w:szCs w:val="28"/>
          <w:lang w:val="be-BY"/>
        </w:rPr>
        <w:t xml:space="preserve">          </w:t>
      </w:r>
    </w:p>
    <w:p w14:paraId="2274DDAB" w14:textId="65EB739D" w:rsidR="008D2E2A" w:rsidRDefault="008D2E2A" w:rsidP="008D2E2A">
      <w:pPr>
        <w:rPr>
          <w:b/>
          <w:bCs/>
        </w:rPr>
      </w:pPr>
      <w:r>
        <w:rPr>
          <w:b/>
          <w:kern w:val="2"/>
          <w:sz w:val="28"/>
          <w:szCs w:val="28"/>
          <w:lang w:val="be-BY"/>
        </w:rPr>
        <w:t xml:space="preserve"> </w:t>
      </w:r>
      <w:r>
        <w:rPr>
          <w:b/>
          <w:kern w:val="2"/>
          <w:sz w:val="28"/>
          <w:szCs w:val="28"/>
          <w:lang w:val="be-BY"/>
        </w:rPr>
        <w:t xml:space="preserve">               </w:t>
      </w:r>
      <w:r>
        <w:rPr>
          <w:b/>
          <w:kern w:val="2"/>
          <w:sz w:val="28"/>
          <w:szCs w:val="28"/>
          <w:lang w:val="be-BY"/>
        </w:rPr>
        <w:t xml:space="preserve">   </w:t>
      </w:r>
      <w:r>
        <w:rPr>
          <w:b/>
          <w:kern w:val="2"/>
          <w:lang w:val="be-BY"/>
        </w:rPr>
        <w:t>ҠАРАР</w:t>
      </w:r>
      <w:r>
        <w:rPr>
          <w:b/>
        </w:rPr>
        <w:t xml:space="preserve">  </w:t>
      </w:r>
      <w:r>
        <w:rPr>
          <w:rFonts w:ascii="NewtonAsian" w:hAnsi="NewtonAsian"/>
          <w:b/>
          <w:bCs/>
        </w:rPr>
        <w:t xml:space="preserve">                                                        </w:t>
      </w:r>
      <w:r>
        <w:rPr>
          <w:b/>
          <w:bCs/>
        </w:rPr>
        <w:t xml:space="preserve">            РЕШЕНИЕ</w:t>
      </w:r>
    </w:p>
    <w:p w14:paraId="78689BFF" w14:textId="77777777" w:rsidR="008D2E2A" w:rsidRDefault="008D2E2A" w:rsidP="008D2E2A">
      <w:pPr>
        <w:rPr>
          <w:b/>
          <w:bCs/>
        </w:rPr>
      </w:pPr>
      <w:bookmarkStart w:id="0" w:name="_Hlk184027804"/>
      <w:r>
        <w:rPr>
          <w:b/>
          <w:bCs/>
        </w:rPr>
        <w:t xml:space="preserve">                       .  .2024                                                                                 № </w:t>
      </w:r>
    </w:p>
    <w:p w14:paraId="60356C49" w14:textId="77777777" w:rsidR="008D2E2A" w:rsidRDefault="008D2E2A" w:rsidP="008D2E2A">
      <w:pPr>
        <w:widowControl w:val="0"/>
        <w:suppressAutoHyphens/>
        <w:autoSpaceDN w:val="0"/>
        <w:textAlignment w:val="baseline"/>
        <w:rPr>
          <w:rFonts w:eastAsia="Andale Sans UI" w:cs="Tahoma"/>
          <w:b/>
          <w:bCs/>
          <w:kern w:val="3"/>
          <w:lang w:eastAsia="en-US" w:bidi="en-US"/>
        </w:rPr>
      </w:pPr>
    </w:p>
    <w:bookmarkEnd w:id="0"/>
    <w:p w14:paraId="175F6820" w14:textId="77777777" w:rsidR="008D2E2A" w:rsidRPr="00464A66" w:rsidRDefault="008D2E2A" w:rsidP="008D2E2A">
      <w:pPr>
        <w:jc w:val="both"/>
        <w:rPr>
          <w:sz w:val="28"/>
          <w:szCs w:val="28"/>
        </w:rPr>
      </w:pPr>
      <w:r w:rsidRPr="00464A66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Соглашения </w:t>
      </w:r>
      <w:r w:rsidRPr="00B8289C">
        <w:rPr>
          <w:b/>
          <w:sz w:val="28"/>
          <w:szCs w:val="28"/>
        </w:rPr>
        <w:t xml:space="preserve">между органами местного самоуправления муниципального района Ишимбайский район Республики Башкортостан и сельского поселения </w:t>
      </w:r>
      <w:r>
        <w:rPr>
          <w:b/>
          <w:sz w:val="28"/>
          <w:szCs w:val="28"/>
        </w:rPr>
        <w:t>Верхотор</w:t>
      </w:r>
      <w:r w:rsidRPr="00B8289C">
        <w:rPr>
          <w:b/>
          <w:sz w:val="28"/>
          <w:szCs w:val="28"/>
        </w:rPr>
        <w:t xml:space="preserve">ский сельсовет муниципального района Ишимбайский район Республики Башкортостан о передаче муниципальному району Ишимбайский район Республики Башкортостан части полномочий сельского поселения </w:t>
      </w:r>
      <w:r>
        <w:rPr>
          <w:b/>
          <w:sz w:val="28"/>
          <w:szCs w:val="28"/>
        </w:rPr>
        <w:t>Верхотор</w:t>
      </w:r>
      <w:r w:rsidRPr="00B8289C">
        <w:rPr>
          <w:b/>
          <w:sz w:val="28"/>
          <w:szCs w:val="28"/>
        </w:rPr>
        <w:t>ский сельсовет муниципального района Ишимбайский район Республики Башкортостан по вопросу выплаты пенсии муниципальным служащим</w:t>
      </w:r>
    </w:p>
    <w:p w14:paraId="422A50FE" w14:textId="77777777" w:rsidR="008D2E2A" w:rsidRPr="00464A66" w:rsidRDefault="008D2E2A" w:rsidP="008D2E2A">
      <w:pPr>
        <w:jc w:val="both"/>
        <w:rPr>
          <w:sz w:val="28"/>
          <w:szCs w:val="28"/>
        </w:rPr>
      </w:pPr>
    </w:p>
    <w:p w14:paraId="6C71F10B" w14:textId="77777777" w:rsidR="008D2E2A" w:rsidRPr="00464A66" w:rsidRDefault="008D2E2A" w:rsidP="008D2E2A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В соответствии с частью 4 статьи 15 Федерального закона 6 октября 2003</w:t>
      </w:r>
      <w:r>
        <w:rPr>
          <w:sz w:val="28"/>
          <w:szCs w:val="28"/>
        </w:rPr>
        <w:t xml:space="preserve">г. </w:t>
      </w:r>
      <w:r w:rsidRPr="00464A66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 Совет сельского поселения </w:t>
      </w:r>
      <w:r>
        <w:rPr>
          <w:sz w:val="28"/>
          <w:szCs w:val="28"/>
        </w:rPr>
        <w:t>Верхотор</w:t>
      </w:r>
      <w:r w:rsidRPr="00464A66">
        <w:rPr>
          <w:sz w:val="28"/>
          <w:szCs w:val="28"/>
        </w:rPr>
        <w:t xml:space="preserve">ский сельсовет муниципального района Ишимбайский район Республики Башкортостан </w:t>
      </w:r>
      <w:r w:rsidRPr="00464A66">
        <w:rPr>
          <w:b/>
          <w:sz w:val="28"/>
          <w:szCs w:val="28"/>
        </w:rPr>
        <w:t>решил:</w:t>
      </w:r>
    </w:p>
    <w:p w14:paraId="6A392BDA" w14:textId="77777777" w:rsidR="008D2E2A" w:rsidRPr="00464A66" w:rsidRDefault="008D2E2A" w:rsidP="008D2E2A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 xml:space="preserve">1.Утвердить </w:t>
      </w:r>
      <w:r w:rsidRPr="00E27FD9">
        <w:rPr>
          <w:sz w:val="28"/>
          <w:szCs w:val="28"/>
        </w:rPr>
        <w:t xml:space="preserve">Соглашение между органами местного самоуправления муниципального района Ишимбайский район Республики Башкортостан и сельского поселения </w:t>
      </w:r>
      <w:r>
        <w:rPr>
          <w:sz w:val="28"/>
          <w:szCs w:val="28"/>
        </w:rPr>
        <w:t>Верхотор</w:t>
      </w:r>
      <w:r w:rsidRPr="00E27FD9">
        <w:rPr>
          <w:sz w:val="28"/>
          <w:szCs w:val="28"/>
        </w:rPr>
        <w:t xml:space="preserve">ский сельсовет муниципального района Ишимбайский район Республики Башкортостан о передаче органам местного самоуправления муниципального района Ишимбайский район Республики Башкортостан осуществления части полномочий сельского поселения </w:t>
      </w:r>
      <w:r>
        <w:rPr>
          <w:sz w:val="28"/>
          <w:szCs w:val="28"/>
        </w:rPr>
        <w:t>Верхотор</w:t>
      </w:r>
      <w:r w:rsidRPr="00E27FD9">
        <w:rPr>
          <w:sz w:val="28"/>
          <w:szCs w:val="28"/>
        </w:rPr>
        <w:t>ский сельсовет муниципального района Ишимбайский район Республики Башкортостан</w:t>
      </w:r>
      <w:r>
        <w:rPr>
          <w:sz w:val="28"/>
          <w:szCs w:val="28"/>
        </w:rPr>
        <w:t xml:space="preserve"> </w:t>
      </w:r>
      <w:r w:rsidRPr="00464A66">
        <w:rPr>
          <w:sz w:val="28"/>
          <w:szCs w:val="28"/>
        </w:rPr>
        <w:t>по вопросу выплаты пенсии муниципальным служащим (прилагается).</w:t>
      </w:r>
    </w:p>
    <w:p w14:paraId="2E5449F3" w14:textId="77777777" w:rsidR="008D2E2A" w:rsidRPr="00464A66" w:rsidRDefault="008D2E2A" w:rsidP="008D2E2A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 xml:space="preserve">2. Настоящее решение опубликовать в сети общего доступа </w:t>
      </w:r>
      <w:r>
        <w:rPr>
          <w:sz w:val="28"/>
          <w:szCs w:val="28"/>
        </w:rPr>
        <w:t xml:space="preserve"> </w:t>
      </w:r>
      <w:r w:rsidRPr="00464A66">
        <w:rPr>
          <w:sz w:val="28"/>
          <w:szCs w:val="28"/>
        </w:rPr>
        <w:t xml:space="preserve">Интернет на официальном сайте </w:t>
      </w:r>
      <w:r>
        <w:rPr>
          <w:sz w:val="27"/>
          <w:szCs w:val="27"/>
        </w:rPr>
        <w:t>(</w:t>
      </w:r>
      <w:hyperlink r:id="rId10" w:history="1">
        <w:r w:rsidRPr="001D4BAB">
          <w:rPr>
            <w:rStyle w:val="ab"/>
            <w:sz w:val="27"/>
            <w:szCs w:val="27"/>
          </w:rPr>
          <w:t>https://ishimbaimr.bashkortostan.ru/</w:t>
        </w:r>
      </w:hyperlink>
      <w:r>
        <w:rPr>
          <w:sz w:val="27"/>
          <w:szCs w:val="27"/>
        </w:rPr>
        <w:t xml:space="preserve">) </w:t>
      </w:r>
      <w:r w:rsidRPr="00464A66">
        <w:rPr>
          <w:sz w:val="28"/>
          <w:szCs w:val="28"/>
        </w:rPr>
        <w:t>после его принятия и подписания в установленном порядке.</w:t>
      </w:r>
    </w:p>
    <w:p w14:paraId="72A5BD80" w14:textId="77777777" w:rsidR="008D2E2A" w:rsidRDefault="008D2E2A" w:rsidP="008D2E2A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3.Настоящее решение вступает в силу с 1 января 202</w:t>
      </w:r>
      <w:r>
        <w:rPr>
          <w:sz w:val="28"/>
          <w:szCs w:val="28"/>
        </w:rPr>
        <w:t>5</w:t>
      </w:r>
      <w:r w:rsidRPr="00464A66">
        <w:rPr>
          <w:sz w:val="28"/>
          <w:szCs w:val="28"/>
        </w:rPr>
        <w:t xml:space="preserve"> г.</w:t>
      </w:r>
    </w:p>
    <w:p w14:paraId="49F79197" w14:textId="14BF33F1" w:rsidR="008D2E2A" w:rsidRDefault="008D2E2A" w:rsidP="008D2E2A">
      <w:pPr>
        <w:jc w:val="both"/>
        <w:rPr>
          <w:sz w:val="28"/>
          <w:szCs w:val="28"/>
        </w:rPr>
      </w:pPr>
    </w:p>
    <w:p w14:paraId="0638593B" w14:textId="77777777" w:rsidR="008D2E2A" w:rsidRDefault="008D2E2A" w:rsidP="008D2E2A">
      <w:pPr>
        <w:jc w:val="both"/>
        <w:rPr>
          <w:sz w:val="28"/>
          <w:szCs w:val="28"/>
        </w:rPr>
      </w:pPr>
    </w:p>
    <w:p w14:paraId="3999388E" w14:textId="77777777" w:rsidR="008D2E2A" w:rsidRDefault="008D2E2A" w:rsidP="008D2E2A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8"/>
          <w:szCs w:val="28"/>
          <w:lang w:eastAsia="en-US" w:bidi="en-US"/>
        </w:rPr>
      </w:pPr>
      <w:proofErr w:type="spellStart"/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val="en-US" w:eastAsia="en-US" w:bidi="en-US"/>
        </w:rPr>
        <w:t>Глава</w:t>
      </w:r>
      <w:proofErr w:type="spellEnd"/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val="en-US" w:eastAsia="en-US" w:bidi="en-US"/>
        </w:rPr>
        <w:t>сельского</w:t>
      </w:r>
      <w:proofErr w:type="spellEnd"/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val="en-US" w:eastAsia="en-US" w:bidi="en-US"/>
        </w:rPr>
        <w:t>поселения</w:t>
      </w:r>
      <w:proofErr w:type="spellEnd"/>
      <w:r>
        <w:rPr>
          <w:rFonts w:eastAsia="Andale Sans UI"/>
          <w:color w:val="000000"/>
          <w:kern w:val="3"/>
          <w:sz w:val="28"/>
          <w:szCs w:val="28"/>
          <w:shd w:val="clear" w:color="auto" w:fill="FFFFFF"/>
          <w:lang w:val="en-US" w:eastAsia="en-US" w:bidi="en-US"/>
        </w:rPr>
        <w:t xml:space="preserve">                                                                  </w:t>
      </w:r>
      <w:r>
        <w:rPr>
          <w:rFonts w:eastAsia="Times New Roman CYR"/>
          <w:color w:val="000000"/>
          <w:kern w:val="3"/>
          <w:sz w:val="28"/>
          <w:szCs w:val="28"/>
          <w:shd w:val="clear" w:color="auto" w:fill="FFFFFF"/>
          <w:lang w:val="en-US" w:eastAsia="en-US" w:bidi="en-US"/>
        </w:rPr>
        <w:t>Турчин А.В.</w:t>
      </w:r>
    </w:p>
    <w:p w14:paraId="461B6C3D" w14:textId="77777777" w:rsidR="008D2E2A" w:rsidRDefault="008D2E2A" w:rsidP="008D2E2A">
      <w:pPr>
        <w:ind w:left="5812"/>
        <w:rPr>
          <w:sz w:val="28"/>
          <w:szCs w:val="28"/>
        </w:rPr>
      </w:pPr>
    </w:p>
    <w:p w14:paraId="25143308" w14:textId="77777777" w:rsidR="008D2E2A" w:rsidRDefault="008D2E2A" w:rsidP="008D2E2A">
      <w:pPr>
        <w:ind w:left="5812"/>
      </w:pPr>
    </w:p>
    <w:p w14:paraId="12F68FB4" w14:textId="77777777" w:rsidR="008D2E2A" w:rsidRDefault="008D2E2A" w:rsidP="008D2E2A">
      <w:pPr>
        <w:ind w:left="5812"/>
      </w:pPr>
    </w:p>
    <w:p w14:paraId="1EAB3298" w14:textId="05424B11" w:rsidR="0035025D" w:rsidRDefault="00485747" w:rsidP="00B8289C">
      <w:pPr>
        <w:jc w:val="both"/>
        <w:rPr>
          <w:sz w:val="28"/>
          <w:szCs w:val="28"/>
        </w:rPr>
        <w:sectPr w:rsidR="0035025D" w:rsidSect="0035025D">
          <w:headerReference w:type="default" r:id="rId11"/>
          <w:pgSz w:w="11906" w:h="16838"/>
          <w:pgMar w:top="851" w:right="851" w:bottom="851" w:left="1701" w:header="568" w:footer="709" w:gutter="0"/>
          <w:pgNumType w:start="0"/>
          <w:cols w:space="708"/>
          <w:titlePg/>
          <w:docGrid w:linePitch="360"/>
        </w:sectPr>
      </w:pPr>
      <w:r w:rsidRPr="00464A66">
        <w:rPr>
          <w:sz w:val="28"/>
          <w:szCs w:val="28"/>
        </w:rPr>
        <w:t xml:space="preserve"> </w:t>
      </w:r>
    </w:p>
    <w:p w14:paraId="1AD4BA9E" w14:textId="6703FA6E" w:rsidR="00464A66" w:rsidRDefault="00464A66" w:rsidP="00B8289C">
      <w:pPr>
        <w:jc w:val="both"/>
        <w:rPr>
          <w:b/>
          <w:sz w:val="28"/>
          <w:szCs w:val="28"/>
        </w:rPr>
      </w:pPr>
    </w:p>
    <w:p w14:paraId="2483928C" w14:textId="77777777" w:rsidR="00DC2B8D" w:rsidRPr="00E27FD9" w:rsidRDefault="00DC2B8D" w:rsidP="00DC2B8D">
      <w:pPr>
        <w:jc w:val="center"/>
        <w:rPr>
          <w:b/>
          <w:sz w:val="28"/>
          <w:szCs w:val="28"/>
        </w:rPr>
      </w:pPr>
      <w:r w:rsidRPr="00E27FD9">
        <w:rPr>
          <w:b/>
          <w:sz w:val="28"/>
          <w:szCs w:val="28"/>
        </w:rPr>
        <w:t>СОГЛАШЕНИЕ</w:t>
      </w:r>
    </w:p>
    <w:p w14:paraId="6699C525" w14:textId="77777777" w:rsidR="00DC2B8D" w:rsidRPr="00E27FD9" w:rsidRDefault="00DC2B8D" w:rsidP="00DC2B8D">
      <w:pPr>
        <w:jc w:val="center"/>
        <w:rPr>
          <w:b/>
          <w:sz w:val="28"/>
          <w:szCs w:val="28"/>
        </w:rPr>
      </w:pPr>
      <w:r w:rsidRPr="00E27FD9">
        <w:rPr>
          <w:b/>
          <w:sz w:val="28"/>
          <w:szCs w:val="28"/>
        </w:rPr>
        <w:t xml:space="preserve">между органами местного самоуправления муниципального района Ишимбайский район Республики Башкортостан и сельского поселения </w:t>
      </w:r>
      <w:r>
        <w:rPr>
          <w:b/>
          <w:sz w:val="28"/>
          <w:szCs w:val="28"/>
        </w:rPr>
        <w:t>Верхотор</w:t>
      </w:r>
      <w:r w:rsidRPr="00E27FD9">
        <w:rPr>
          <w:b/>
          <w:sz w:val="28"/>
          <w:szCs w:val="28"/>
        </w:rPr>
        <w:t xml:space="preserve">ский сельсовет муниципального района Ишимбайский район Республики Башкортостан о передаче </w:t>
      </w:r>
      <w:r>
        <w:rPr>
          <w:b/>
          <w:sz w:val="28"/>
          <w:szCs w:val="28"/>
        </w:rPr>
        <w:t xml:space="preserve">органам местного самоуправления муниципального района </w:t>
      </w:r>
      <w:r w:rsidRPr="00E27FD9">
        <w:rPr>
          <w:b/>
          <w:sz w:val="28"/>
          <w:szCs w:val="28"/>
        </w:rPr>
        <w:t xml:space="preserve">Ишимбайский район Республики Башкортостан части полномочий </w:t>
      </w:r>
      <w:r>
        <w:rPr>
          <w:b/>
          <w:sz w:val="28"/>
          <w:szCs w:val="28"/>
        </w:rPr>
        <w:t xml:space="preserve">органов местного самоуправления </w:t>
      </w:r>
      <w:r w:rsidRPr="00E27FD9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Верхотор</w:t>
      </w:r>
      <w:r w:rsidRPr="00E27FD9">
        <w:rPr>
          <w:b/>
          <w:sz w:val="28"/>
          <w:szCs w:val="28"/>
        </w:rPr>
        <w:t>ский сельсовет муниципального района Ишимбайский район Республики Башкортостан по вопросу выплаты пенсии муниципальным служащим</w:t>
      </w:r>
    </w:p>
    <w:p w14:paraId="342D16CD" w14:textId="77777777" w:rsidR="00DC2B8D" w:rsidRPr="00464A66" w:rsidRDefault="00DC2B8D" w:rsidP="00DC2B8D">
      <w:pPr>
        <w:jc w:val="center"/>
        <w:rPr>
          <w:sz w:val="28"/>
          <w:szCs w:val="28"/>
        </w:rPr>
      </w:pPr>
    </w:p>
    <w:p w14:paraId="40D081B3" w14:textId="77777777" w:rsidR="00DC2B8D" w:rsidRPr="00464A66" w:rsidRDefault="00DC2B8D" w:rsidP="00DC2B8D">
      <w:pPr>
        <w:jc w:val="center"/>
        <w:rPr>
          <w:sz w:val="28"/>
          <w:szCs w:val="28"/>
        </w:rPr>
      </w:pPr>
    </w:p>
    <w:p w14:paraId="1A0C97F5" w14:textId="77777777" w:rsidR="00DC2B8D" w:rsidRPr="00464A66" w:rsidRDefault="00DC2B8D" w:rsidP="00DC2B8D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 xml:space="preserve">Совет сельского поселения </w:t>
      </w:r>
      <w:r>
        <w:rPr>
          <w:sz w:val="28"/>
          <w:szCs w:val="28"/>
        </w:rPr>
        <w:t>Верхотор</w:t>
      </w:r>
      <w:r w:rsidRPr="00464A66">
        <w:rPr>
          <w:sz w:val="28"/>
          <w:szCs w:val="28"/>
        </w:rPr>
        <w:t xml:space="preserve">ский сельсовет муниципального района Ишимбайский район Республики Башкортостан, именуемый в дальнейшем «Сторона 1», в лице председателя Совета сельского поселения </w:t>
      </w:r>
      <w:r>
        <w:rPr>
          <w:sz w:val="28"/>
          <w:szCs w:val="28"/>
        </w:rPr>
        <w:t>Верхотор</w:t>
      </w:r>
      <w:r w:rsidRPr="00464A66">
        <w:rPr>
          <w:sz w:val="28"/>
          <w:szCs w:val="28"/>
        </w:rPr>
        <w:t xml:space="preserve">ский сельсовет муниципального района Ишимбайский район Республики Башкортостан  </w:t>
      </w:r>
      <w:r>
        <w:rPr>
          <w:sz w:val="28"/>
          <w:szCs w:val="28"/>
        </w:rPr>
        <w:t>Турчина Александра Владимировича</w:t>
      </w:r>
      <w:r w:rsidRPr="00464A66">
        <w:rPr>
          <w:sz w:val="28"/>
          <w:szCs w:val="28"/>
        </w:rPr>
        <w:t>, действующего на основании Устава, с одной стороны и Совет муниципального района Ишимбайский район Республики Башкортостан, именуемый в дальнейшем «Сторона 2», в лице председателя Совета муниципального района Ишимбайский район Республики Башкортостан Бакановой Галины Ильиничны, действующего на основании Устава, с другой стороны, вместе именуемые «Стороны», заключили настоящее соглашение о нижеследующем.</w:t>
      </w:r>
    </w:p>
    <w:p w14:paraId="702E4301" w14:textId="77777777" w:rsidR="00DC2B8D" w:rsidRPr="00464A66" w:rsidRDefault="00DC2B8D" w:rsidP="00DC2B8D">
      <w:pPr>
        <w:jc w:val="both"/>
        <w:rPr>
          <w:sz w:val="28"/>
          <w:szCs w:val="28"/>
        </w:rPr>
      </w:pPr>
    </w:p>
    <w:p w14:paraId="39CD75A0" w14:textId="77777777" w:rsidR="00DC2B8D" w:rsidRPr="00464A66" w:rsidRDefault="00DC2B8D" w:rsidP="00DC2B8D">
      <w:pPr>
        <w:ind w:firstLine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t>Статья 1. Предмет Соглашения</w:t>
      </w:r>
    </w:p>
    <w:p w14:paraId="1A264322" w14:textId="77777777" w:rsidR="00DC2B8D" w:rsidRDefault="00DC2B8D" w:rsidP="00DC2B8D">
      <w:pPr>
        <w:ind w:firstLine="709"/>
        <w:jc w:val="both"/>
        <w:rPr>
          <w:sz w:val="28"/>
          <w:szCs w:val="28"/>
        </w:rPr>
      </w:pPr>
    </w:p>
    <w:p w14:paraId="48EA382F" w14:textId="77777777" w:rsidR="00DC2B8D" w:rsidRPr="00464A66" w:rsidRDefault="00DC2B8D" w:rsidP="00DC2B8D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Предметом настоящего Соглашения является передача осуществления следующего полномочия Стороны 1 Стороне 2:</w:t>
      </w:r>
    </w:p>
    <w:p w14:paraId="5C7A2BD4" w14:textId="77777777" w:rsidR="00DC2B8D" w:rsidRPr="00464A66" w:rsidRDefault="00DC2B8D" w:rsidP="00DC2B8D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- выплата пенсии муниципальным служащим.</w:t>
      </w:r>
    </w:p>
    <w:p w14:paraId="55F04C2A" w14:textId="77777777" w:rsidR="00DC2B8D" w:rsidRPr="00464A66" w:rsidRDefault="00DC2B8D" w:rsidP="00DC2B8D">
      <w:pPr>
        <w:ind w:firstLine="709"/>
        <w:jc w:val="both"/>
        <w:rPr>
          <w:sz w:val="28"/>
          <w:szCs w:val="28"/>
        </w:rPr>
      </w:pPr>
    </w:p>
    <w:p w14:paraId="7EA6D387" w14:textId="77777777" w:rsidR="00DC2B8D" w:rsidRPr="00464A66" w:rsidRDefault="00DC2B8D" w:rsidP="00DC2B8D">
      <w:pPr>
        <w:ind w:firstLine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t>Статья 2. Права и обязанности Сторон</w:t>
      </w:r>
    </w:p>
    <w:p w14:paraId="610DCDF0" w14:textId="77777777" w:rsidR="00DC2B8D" w:rsidRPr="00464A66" w:rsidRDefault="00DC2B8D" w:rsidP="00DC2B8D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69A25F9B" w14:textId="2ED82816" w:rsidR="00DC2B8D" w:rsidRPr="00E01D42" w:rsidRDefault="00DC2B8D" w:rsidP="00DC2B8D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E01D42">
        <w:rPr>
          <w:sz w:val="28"/>
          <w:szCs w:val="28"/>
        </w:rPr>
        <w:t xml:space="preserve"> Сторона 1 перечисляет финансовые средства Стороне 2 в виде субвенции из бюджета сельского поселения Верхоторский сельсовет муниципального района Ишимбайский район Республики Башкортостан в размере 1</w:t>
      </w:r>
      <w:r w:rsidR="00A771E7">
        <w:rPr>
          <w:sz w:val="28"/>
          <w:szCs w:val="28"/>
        </w:rPr>
        <w:t>20</w:t>
      </w:r>
      <w:r>
        <w:rPr>
          <w:sz w:val="28"/>
          <w:szCs w:val="28"/>
        </w:rPr>
        <w:t xml:space="preserve"> 000 </w:t>
      </w:r>
      <w:r w:rsidRPr="00E01D42">
        <w:rPr>
          <w:sz w:val="28"/>
          <w:szCs w:val="28"/>
        </w:rPr>
        <w:t xml:space="preserve">(сто </w:t>
      </w:r>
      <w:r w:rsidR="00A771E7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тысяч</w:t>
      </w:r>
      <w:r w:rsidRPr="00E01D42">
        <w:rPr>
          <w:sz w:val="28"/>
          <w:szCs w:val="28"/>
        </w:rPr>
        <w:t>) рублей в бюджет муниципального района Ишимбайский район Республики Башкортостан равными частями ежемесячно не позднее 15 числа.</w:t>
      </w:r>
    </w:p>
    <w:p w14:paraId="153A9AF9" w14:textId="77777777" w:rsidR="00DC2B8D" w:rsidRPr="00464A66" w:rsidRDefault="00DC2B8D" w:rsidP="00DC2B8D">
      <w:pPr>
        <w:numPr>
          <w:ilvl w:val="0"/>
          <w:numId w:val="11"/>
        </w:numPr>
        <w:tabs>
          <w:tab w:val="clear" w:pos="585"/>
          <w:tab w:val="num" w:pos="142"/>
        </w:tabs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Сторона 2:</w:t>
      </w:r>
    </w:p>
    <w:p w14:paraId="0457F7E3" w14:textId="77777777" w:rsidR="00DC2B8D" w:rsidRPr="00464A66" w:rsidRDefault="00DC2B8D" w:rsidP="00DC2B8D">
      <w:pPr>
        <w:numPr>
          <w:ilvl w:val="0"/>
          <w:numId w:val="3"/>
        </w:numPr>
        <w:tabs>
          <w:tab w:val="num" w:pos="142"/>
        </w:tabs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осуществляет полномочия, предусмотренные статьей 1 настоящего Соглашения;</w:t>
      </w:r>
    </w:p>
    <w:p w14:paraId="3DCD6022" w14:textId="77777777" w:rsidR="00DC2B8D" w:rsidRPr="00464A66" w:rsidRDefault="00DC2B8D" w:rsidP="00DC2B8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распоряжается переданными ей финансовыми средствами по целевому назначению;</w:t>
      </w:r>
    </w:p>
    <w:p w14:paraId="19268168" w14:textId="0AEDD9B0" w:rsidR="00485747" w:rsidRPr="00464A66" w:rsidRDefault="00DC2B8D" w:rsidP="00DC2B8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предоставляет документы и иную информацию, связанную с выполнением переданных полномочий, не позднее 10 дней со дня получения письменного запроса;</w:t>
      </w:r>
    </w:p>
    <w:p w14:paraId="22BF36CE" w14:textId="77777777" w:rsidR="00DC2B8D" w:rsidRPr="00464A66" w:rsidRDefault="00DC2B8D" w:rsidP="00DC2B8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обеспечивает условия для беспрепятственного проведения Стороной 1 проверок осуществления переданных полномочий и использования предоставленных субвенций;</w:t>
      </w:r>
    </w:p>
    <w:p w14:paraId="1CA649A4" w14:textId="77777777" w:rsidR="00DC2B8D" w:rsidRPr="00464A66" w:rsidRDefault="00DC2B8D" w:rsidP="00DC2B8D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не позднее 10 дней передает Стороне 1 неиспользованные финансовые средства, перечисляемые на осуществление полномочий.</w:t>
      </w:r>
    </w:p>
    <w:p w14:paraId="3263D306" w14:textId="77777777" w:rsidR="00DC2B8D" w:rsidRPr="00464A66" w:rsidRDefault="00DC2B8D" w:rsidP="00DC2B8D">
      <w:pPr>
        <w:ind w:firstLine="709"/>
        <w:jc w:val="both"/>
        <w:rPr>
          <w:sz w:val="28"/>
          <w:szCs w:val="28"/>
          <w:highlight w:val="yellow"/>
        </w:rPr>
      </w:pPr>
    </w:p>
    <w:p w14:paraId="3AA35ABB" w14:textId="77777777" w:rsidR="00DC2B8D" w:rsidRPr="00464A66" w:rsidRDefault="00DC2B8D" w:rsidP="00DC2B8D">
      <w:pPr>
        <w:ind w:firstLine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t>Статья 3. Порядок определения объема субвенций</w:t>
      </w:r>
    </w:p>
    <w:p w14:paraId="27DC91B3" w14:textId="77777777" w:rsidR="00DC2B8D" w:rsidRPr="00464A66" w:rsidRDefault="00DC2B8D" w:rsidP="00DC2B8D">
      <w:pPr>
        <w:ind w:firstLine="709"/>
        <w:jc w:val="center"/>
        <w:rPr>
          <w:b/>
          <w:sz w:val="28"/>
          <w:szCs w:val="28"/>
        </w:rPr>
      </w:pPr>
    </w:p>
    <w:p w14:paraId="53CE4ABB" w14:textId="25624131" w:rsidR="00DC2B8D" w:rsidRPr="00464A66" w:rsidRDefault="00DC2B8D" w:rsidP="00DC2B8D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 xml:space="preserve">Порядок определения объема субвенций, необходимых для осуществления передаваемых полномочий, устанавливается решением Совета сельского поселения </w:t>
      </w:r>
      <w:r>
        <w:rPr>
          <w:sz w:val="28"/>
          <w:szCs w:val="28"/>
        </w:rPr>
        <w:t>Верхотор</w:t>
      </w:r>
      <w:r w:rsidRPr="00464A66">
        <w:rPr>
          <w:sz w:val="28"/>
          <w:szCs w:val="28"/>
        </w:rPr>
        <w:t xml:space="preserve">ский сельсовет муниципального района Ишимбайский район Республики Башкортостан о бюджете сельского поселения </w:t>
      </w:r>
      <w:r>
        <w:rPr>
          <w:sz w:val="28"/>
          <w:szCs w:val="28"/>
        </w:rPr>
        <w:t>Верхотор</w:t>
      </w:r>
      <w:r w:rsidRPr="00464A66">
        <w:rPr>
          <w:sz w:val="28"/>
          <w:szCs w:val="28"/>
        </w:rPr>
        <w:t>ский сельсовет муниципального района Ишимбайский район Республики Башкортостан на 202</w:t>
      </w:r>
      <w:r w:rsidR="00A771E7">
        <w:rPr>
          <w:sz w:val="28"/>
          <w:szCs w:val="28"/>
        </w:rPr>
        <w:t>5</w:t>
      </w:r>
      <w:r w:rsidRPr="00464A66">
        <w:rPr>
          <w:sz w:val="28"/>
          <w:szCs w:val="28"/>
        </w:rPr>
        <w:t xml:space="preserve"> год и на плановый период 202</w:t>
      </w:r>
      <w:r w:rsidR="00A771E7">
        <w:rPr>
          <w:sz w:val="28"/>
          <w:szCs w:val="28"/>
        </w:rPr>
        <w:t>6</w:t>
      </w:r>
      <w:r w:rsidRPr="00464A66">
        <w:rPr>
          <w:sz w:val="28"/>
          <w:szCs w:val="28"/>
        </w:rPr>
        <w:t xml:space="preserve"> и 202</w:t>
      </w:r>
      <w:r w:rsidR="00A771E7">
        <w:rPr>
          <w:sz w:val="28"/>
          <w:szCs w:val="28"/>
        </w:rPr>
        <w:t>7</w:t>
      </w:r>
      <w:r w:rsidRPr="00464A66">
        <w:rPr>
          <w:sz w:val="28"/>
          <w:szCs w:val="28"/>
        </w:rPr>
        <w:t xml:space="preserve"> годов в соответствии с бюджетным законодательством.</w:t>
      </w:r>
    </w:p>
    <w:p w14:paraId="2C15C572" w14:textId="77777777" w:rsidR="00DC2B8D" w:rsidRPr="00464A66" w:rsidRDefault="00DC2B8D" w:rsidP="00DC2B8D">
      <w:pPr>
        <w:ind w:firstLine="709"/>
        <w:jc w:val="both"/>
        <w:rPr>
          <w:sz w:val="28"/>
          <w:szCs w:val="28"/>
          <w:highlight w:val="yellow"/>
        </w:rPr>
      </w:pPr>
    </w:p>
    <w:p w14:paraId="5A447443" w14:textId="77777777" w:rsidR="00DC2B8D" w:rsidRPr="00464A66" w:rsidRDefault="00DC2B8D" w:rsidP="00DC2B8D">
      <w:pPr>
        <w:ind w:firstLine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t>Статья 4. Основания и порядок прекращения Соглашения</w:t>
      </w:r>
    </w:p>
    <w:p w14:paraId="0F2D23FB" w14:textId="77777777" w:rsidR="00DC2B8D" w:rsidRPr="00464A66" w:rsidRDefault="00DC2B8D" w:rsidP="00DC2B8D">
      <w:pPr>
        <w:ind w:firstLine="709"/>
        <w:jc w:val="center"/>
        <w:rPr>
          <w:b/>
          <w:sz w:val="28"/>
          <w:szCs w:val="28"/>
        </w:rPr>
      </w:pPr>
    </w:p>
    <w:p w14:paraId="51CA0E67" w14:textId="77777777" w:rsidR="00DC2B8D" w:rsidRPr="00464A66" w:rsidRDefault="00DC2B8D" w:rsidP="00DC2B8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Настоящее Соглашение прекращается по истечении срока его действия.</w:t>
      </w:r>
    </w:p>
    <w:p w14:paraId="4F97646D" w14:textId="77777777" w:rsidR="00DC2B8D" w:rsidRPr="00464A66" w:rsidRDefault="00DC2B8D" w:rsidP="00DC2B8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Настоящее Соглашение может быть досрочно прекращено:</w:t>
      </w:r>
    </w:p>
    <w:p w14:paraId="7DF48FB9" w14:textId="77777777" w:rsidR="00DC2B8D" w:rsidRPr="00464A66" w:rsidRDefault="00DC2B8D" w:rsidP="00DC2B8D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по соглашению Сторон;</w:t>
      </w:r>
    </w:p>
    <w:p w14:paraId="2A3A9C27" w14:textId="77777777" w:rsidR="00DC2B8D" w:rsidRPr="00464A66" w:rsidRDefault="00DC2B8D" w:rsidP="00DC2B8D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в одностороннем порядке без обращения в суд:</w:t>
      </w:r>
    </w:p>
    <w:p w14:paraId="25854608" w14:textId="77777777" w:rsidR="00DC2B8D" w:rsidRPr="00464A66" w:rsidRDefault="00DC2B8D" w:rsidP="00DC2B8D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- в случае изменения федерального законодательства или законодательства Республики Башкортостан, в связи с которым реализация переданных полномочий становится невозможной;</w:t>
      </w:r>
    </w:p>
    <w:p w14:paraId="04DC6DC9" w14:textId="77777777" w:rsidR="00DC2B8D" w:rsidRPr="00464A66" w:rsidRDefault="00DC2B8D" w:rsidP="00DC2B8D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- Стороной 2 в случае неоднократной (два и более раз) просрочки перечисления субвенции Стороной 1 более чем на 3 месяца;</w:t>
      </w:r>
    </w:p>
    <w:p w14:paraId="176C796F" w14:textId="77777777" w:rsidR="00DC2B8D" w:rsidRPr="00464A66" w:rsidRDefault="00DC2B8D" w:rsidP="00DC2B8D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- Стороной 1 в случае установления факта нарушения Стороной 2 осуществления переданных полномочий.</w:t>
      </w:r>
    </w:p>
    <w:p w14:paraId="377B60C1" w14:textId="77777777" w:rsidR="00DC2B8D" w:rsidRPr="00464A66" w:rsidRDefault="00DC2B8D" w:rsidP="00DC2B8D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14:paraId="133BA641" w14:textId="77777777" w:rsidR="00DC2B8D" w:rsidRPr="00464A66" w:rsidRDefault="00DC2B8D" w:rsidP="00DC2B8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При прекращении настоящего Соглашения, в том числе досрочном, Сторона 2 возвращает неиспользованные финансовые средства.</w:t>
      </w:r>
    </w:p>
    <w:p w14:paraId="7265D2CB" w14:textId="77777777" w:rsidR="00DC2B8D" w:rsidRPr="00464A66" w:rsidRDefault="00DC2B8D" w:rsidP="00DC2B8D">
      <w:pPr>
        <w:ind w:left="709"/>
        <w:jc w:val="center"/>
        <w:rPr>
          <w:sz w:val="28"/>
          <w:szCs w:val="28"/>
          <w:highlight w:val="yellow"/>
        </w:rPr>
      </w:pPr>
    </w:p>
    <w:p w14:paraId="4754A504" w14:textId="77777777" w:rsidR="00DC2B8D" w:rsidRDefault="00DC2B8D" w:rsidP="00DC2B8D">
      <w:pPr>
        <w:ind w:left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t>Статья 5. Ответственность сторон</w:t>
      </w:r>
    </w:p>
    <w:p w14:paraId="154B5A41" w14:textId="77777777" w:rsidR="00DC2B8D" w:rsidRPr="00464A66" w:rsidRDefault="00DC2B8D" w:rsidP="00DC2B8D">
      <w:pPr>
        <w:ind w:left="709"/>
        <w:jc w:val="center"/>
        <w:rPr>
          <w:sz w:val="28"/>
          <w:szCs w:val="28"/>
          <w:highlight w:val="yellow"/>
        </w:rPr>
      </w:pPr>
    </w:p>
    <w:p w14:paraId="06D23440" w14:textId="77777777" w:rsidR="00DC2B8D" w:rsidRPr="00464A66" w:rsidRDefault="00DC2B8D" w:rsidP="00DC2B8D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В случае просрочки перечисления субвенций, предусмотренных статьей 2 настоящего Соглашения, Сторона 1 уплачивает Стороне 2, неустойку в размере одной трехсотой части действующей ставки рефинансирования Банка России от невыплаченных в срок сумм.</w:t>
      </w:r>
    </w:p>
    <w:p w14:paraId="492B3D69" w14:textId="77777777" w:rsidR="00DC2B8D" w:rsidRDefault="00DC2B8D" w:rsidP="00DC2B8D">
      <w:pPr>
        <w:ind w:firstLine="709"/>
        <w:jc w:val="both"/>
        <w:rPr>
          <w:sz w:val="28"/>
          <w:szCs w:val="28"/>
          <w:highlight w:val="yellow"/>
        </w:rPr>
      </w:pPr>
    </w:p>
    <w:p w14:paraId="1ADFCDE6" w14:textId="77777777" w:rsidR="00DC2B8D" w:rsidRDefault="00DC2B8D" w:rsidP="00DC2B8D">
      <w:pPr>
        <w:ind w:firstLine="709"/>
        <w:jc w:val="both"/>
        <w:rPr>
          <w:sz w:val="28"/>
          <w:szCs w:val="28"/>
          <w:highlight w:val="yellow"/>
        </w:rPr>
      </w:pPr>
    </w:p>
    <w:p w14:paraId="16EAA17C" w14:textId="77777777" w:rsidR="00DC2B8D" w:rsidRDefault="00DC2B8D" w:rsidP="00DC2B8D">
      <w:pPr>
        <w:ind w:firstLine="709"/>
        <w:jc w:val="both"/>
        <w:rPr>
          <w:sz w:val="28"/>
          <w:szCs w:val="28"/>
          <w:highlight w:val="yellow"/>
        </w:rPr>
      </w:pPr>
    </w:p>
    <w:p w14:paraId="4241DCFA" w14:textId="77777777" w:rsidR="00DC2B8D" w:rsidRPr="00464A66" w:rsidRDefault="00DC2B8D" w:rsidP="00DC2B8D">
      <w:pPr>
        <w:ind w:firstLine="709"/>
        <w:jc w:val="both"/>
        <w:rPr>
          <w:sz w:val="28"/>
          <w:szCs w:val="28"/>
          <w:highlight w:val="yellow"/>
        </w:rPr>
      </w:pPr>
    </w:p>
    <w:p w14:paraId="73C72EDF" w14:textId="77777777" w:rsidR="00DC2B8D" w:rsidRDefault="00DC2B8D" w:rsidP="00DC2B8D">
      <w:pPr>
        <w:ind w:firstLine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t>Статья 6. Порядок разрешения споров</w:t>
      </w:r>
    </w:p>
    <w:p w14:paraId="3B5E08DD" w14:textId="77777777" w:rsidR="00DC2B8D" w:rsidRPr="00464A66" w:rsidRDefault="00DC2B8D" w:rsidP="00DC2B8D">
      <w:pPr>
        <w:ind w:firstLine="709"/>
        <w:jc w:val="center"/>
        <w:rPr>
          <w:b/>
          <w:sz w:val="28"/>
          <w:szCs w:val="28"/>
        </w:rPr>
      </w:pPr>
    </w:p>
    <w:p w14:paraId="2186D6D6" w14:textId="77777777" w:rsidR="00DC2B8D" w:rsidRPr="00464A66" w:rsidRDefault="00DC2B8D" w:rsidP="00DC2B8D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14:paraId="4CEC8D55" w14:textId="77777777" w:rsidR="00DC2B8D" w:rsidRPr="00464A66" w:rsidRDefault="00DC2B8D" w:rsidP="00DC2B8D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2. В случае недостижения соглашения спор подлежит рассмотрению Арбитражным судом Республики Башкортостан в соответствии с законодательством.</w:t>
      </w:r>
    </w:p>
    <w:p w14:paraId="29F6DB8F" w14:textId="77777777" w:rsidR="00DC2B8D" w:rsidRDefault="00DC2B8D" w:rsidP="00DC2B8D">
      <w:pPr>
        <w:ind w:firstLine="709"/>
        <w:jc w:val="center"/>
        <w:rPr>
          <w:b/>
          <w:sz w:val="28"/>
          <w:szCs w:val="28"/>
        </w:rPr>
      </w:pPr>
    </w:p>
    <w:p w14:paraId="7E51C314" w14:textId="77777777" w:rsidR="00DC2B8D" w:rsidRPr="00464A66" w:rsidRDefault="00DC2B8D" w:rsidP="00DC2B8D">
      <w:pPr>
        <w:ind w:firstLine="709"/>
        <w:jc w:val="center"/>
        <w:rPr>
          <w:b/>
          <w:sz w:val="28"/>
          <w:szCs w:val="28"/>
        </w:rPr>
      </w:pPr>
      <w:r w:rsidRPr="00464A66">
        <w:rPr>
          <w:b/>
          <w:sz w:val="28"/>
          <w:szCs w:val="28"/>
        </w:rPr>
        <w:t>Статья 7. Заключительные условия</w:t>
      </w:r>
    </w:p>
    <w:p w14:paraId="21B5D712" w14:textId="77777777" w:rsidR="00DC2B8D" w:rsidRPr="00464A66" w:rsidRDefault="00DC2B8D" w:rsidP="00DC2B8D">
      <w:pPr>
        <w:ind w:firstLine="709"/>
        <w:jc w:val="center"/>
        <w:rPr>
          <w:b/>
          <w:sz w:val="28"/>
          <w:szCs w:val="28"/>
        </w:rPr>
      </w:pPr>
    </w:p>
    <w:p w14:paraId="58088A4E" w14:textId="77777777" w:rsidR="00DC2B8D" w:rsidRPr="00464A66" w:rsidRDefault="00DC2B8D" w:rsidP="00DC2B8D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 xml:space="preserve">1. Настоящее Соглашение подлежит обязательному утверждению решениями Совета сельского поселения </w:t>
      </w:r>
      <w:r>
        <w:rPr>
          <w:sz w:val="28"/>
          <w:szCs w:val="28"/>
        </w:rPr>
        <w:t>Верхотор</w:t>
      </w:r>
      <w:r w:rsidRPr="00464A66">
        <w:rPr>
          <w:sz w:val="28"/>
          <w:szCs w:val="28"/>
        </w:rPr>
        <w:t>ский сельсовет муниципального района Ишимбайский район Республики Башкортостан, Совета муниципального района Ишимбайский район Республики Башкортостан.</w:t>
      </w:r>
    </w:p>
    <w:p w14:paraId="4FB30B7D" w14:textId="77777777" w:rsidR="00A771E7" w:rsidRPr="00464A66" w:rsidRDefault="00A771E7" w:rsidP="00A771E7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 xml:space="preserve">Настоящее Соглашение вступает в силу </w:t>
      </w:r>
      <w:r>
        <w:rPr>
          <w:sz w:val="28"/>
          <w:szCs w:val="28"/>
        </w:rPr>
        <w:t xml:space="preserve">после его официального обнародования. Полномочия, указанные в Статье 1 Соглашения, передаются на срок </w:t>
      </w:r>
      <w:r w:rsidRPr="00464A66">
        <w:rPr>
          <w:sz w:val="28"/>
          <w:szCs w:val="28"/>
        </w:rPr>
        <w:t>с 1 января 202</w:t>
      </w:r>
      <w:r w:rsidRPr="00BE0559">
        <w:rPr>
          <w:sz w:val="28"/>
          <w:szCs w:val="28"/>
        </w:rPr>
        <w:t>5</w:t>
      </w:r>
      <w:r w:rsidRPr="00464A66">
        <w:rPr>
          <w:sz w:val="28"/>
          <w:szCs w:val="28"/>
        </w:rPr>
        <w:t xml:space="preserve"> года и действует по 31 декабря 202</w:t>
      </w:r>
      <w:r w:rsidRPr="00BE0559">
        <w:rPr>
          <w:sz w:val="28"/>
          <w:szCs w:val="28"/>
        </w:rPr>
        <w:t>5</w:t>
      </w:r>
      <w:r w:rsidRPr="00464A66">
        <w:rPr>
          <w:sz w:val="28"/>
          <w:szCs w:val="28"/>
        </w:rPr>
        <w:t xml:space="preserve"> года.</w:t>
      </w:r>
    </w:p>
    <w:p w14:paraId="7BD91774" w14:textId="77777777" w:rsidR="00DC2B8D" w:rsidRPr="00464A66" w:rsidRDefault="00DC2B8D" w:rsidP="00DC2B8D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14:paraId="5265B9D2" w14:textId="77777777" w:rsidR="00DC2B8D" w:rsidRPr="00464A66" w:rsidRDefault="00DC2B8D" w:rsidP="00DC2B8D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14:paraId="239690B9" w14:textId="77777777" w:rsidR="00DC2B8D" w:rsidRDefault="00DC2B8D" w:rsidP="00DC2B8D">
      <w:pPr>
        <w:ind w:firstLine="709"/>
        <w:jc w:val="both"/>
        <w:rPr>
          <w:sz w:val="28"/>
          <w:szCs w:val="28"/>
        </w:rPr>
      </w:pPr>
      <w:r w:rsidRPr="00464A66">
        <w:rPr>
          <w:sz w:val="28"/>
          <w:szCs w:val="28"/>
        </w:rPr>
        <w:t>4. Настоящее Соглашение составлено в двух экземплярах, по одному для каждой из Сторон, которые имеют равную юридическую силу.</w:t>
      </w:r>
    </w:p>
    <w:p w14:paraId="623ABE1B" w14:textId="77777777" w:rsidR="00DC2B8D" w:rsidRDefault="00DC2B8D" w:rsidP="00DC2B8D">
      <w:pPr>
        <w:ind w:firstLine="709"/>
        <w:jc w:val="both"/>
        <w:rPr>
          <w:sz w:val="28"/>
          <w:szCs w:val="28"/>
        </w:rPr>
      </w:pPr>
    </w:p>
    <w:p w14:paraId="029BF4CB" w14:textId="77777777" w:rsidR="00DC2B8D" w:rsidRPr="00464A66" w:rsidRDefault="00DC2B8D" w:rsidP="00DC2B8D">
      <w:pPr>
        <w:ind w:left="225"/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670"/>
      </w:tblGrid>
      <w:tr w:rsidR="00DC2B8D" w:rsidRPr="00DF2C41" w14:paraId="4CCA0FE5" w14:textId="77777777" w:rsidTr="000F3E9B">
        <w:tc>
          <w:tcPr>
            <w:tcW w:w="4785" w:type="dxa"/>
            <w:shd w:val="clear" w:color="auto" w:fill="auto"/>
          </w:tcPr>
          <w:p w14:paraId="340AC133" w14:textId="77777777" w:rsidR="00DC2B8D" w:rsidRDefault="00DC2B8D" w:rsidP="000F3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 xml:space="preserve">Совет сельского поселения </w:t>
            </w:r>
            <w:r>
              <w:rPr>
                <w:rFonts w:eastAsia="Calibri"/>
                <w:sz w:val="28"/>
                <w:szCs w:val="28"/>
              </w:rPr>
              <w:t>Верхотор</w:t>
            </w:r>
            <w:r w:rsidRPr="00DF2C41">
              <w:rPr>
                <w:rFonts w:eastAsia="Calibri"/>
                <w:sz w:val="28"/>
                <w:szCs w:val="28"/>
              </w:rPr>
              <w:t xml:space="preserve">ский 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сельсовет </w:t>
            </w:r>
            <w:r w:rsidRPr="00DF2C41">
              <w:rPr>
                <w:rFonts w:eastAsia="Calibri"/>
                <w:sz w:val="28"/>
                <w:szCs w:val="28"/>
              </w:rPr>
              <w:t>муниципального района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Ишимбайский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1BA296E0" w14:textId="77777777" w:rsidR="00DC2B8D" w:rsidRPr="00DF2C41" w:rsidRDefault="00DC2B8D" w:rsidP="000F3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i/>
                <w:iCs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4782D595" w14:textId="77777777" w:rsidR="00DC2B8D" w:rsidRPr="00DF2C41" w:rsidRDefault="00DC2B8D" w:rsidP="000F3E9B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sz w:val="28"/>
                <w:szCs w:val="28"/>
              </w:rPr>
            </w:pPr>
          </w:p>
          <w:p w14:paraId="0148968A" w14:textId="77777777" w:rsidR="00DC2B8D" w:rsidRPr="00DF2C41" w:rsidRDefault="00DC2B8D" w:rsidP="000F3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 xml:space="preserve">Глава сельского поселения </w:t>
            </w:r>
            <w:r>
              <w:rPr>
                <w:rFonts w:eastAsia="Calibri"/>
                <w:sz w:val="28"/>
                <w:szCs w:val="28"/>
              </w:rPr>
              <w:t>Верхотор</w:t>
            </w:r>
            <w:r w:rsidRPr="00DF2C41">
              <w:rPr>
                <w:rFonts w:eastAsia="Calibri"/>
                <w:sz w:val="28"/>
                <w:szCs w:val="28"/>
              </w:rPr>
              <w:t xml:space="preserve">ский сельсовет муниципального района 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Ишимбайский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58C3E4B4" w14:textId="77777777" w:rsidR="00DC2B8D" w:rsidRPr="00DF2C41" w:rsidRDefault="00DC2B8D" w:rsidP="000F3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i/>
                <w:iCs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6E29AC8C" w14:textId="77777777" w:rsidR="00DC2B8D" w:rsidRPr="00DF2C41" w:rsidRDefault="00DC2B8D" w:rsidP="000F3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14:paraId="4FCD7663" w14:textId="77777777" w:rsidR="00DC2B8D" w:rsidRPr="00DF2C41" w:rsidRDefault="00DC2B8D" w:rsidP="000F3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14:paraId="184393CD" w14:textId="77777777" w:rsidR="00DC2B8D" w:rsidRPr="00DF2C41" w:rsidRDefault="00DC2B8D" w:rsidP="000F3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DF2C41">
              <w:rPr>
                <w:rFonts w:eastAsia="Calibri"/>
                <w:iCs/>
                <w:sz w:val="28"/>
                <w:szCs w:val="28"/>
              </w:rPr>
              <w:t xml:space="preserve">_________________ </w:t>
            </w:r>
            <w:proofErr w:type="spellStart"/>
            <w:r>
              <w:rPr>
                <w:rFonts w:eastAsia="Calibri"/>
                <w:iCs/>
                <w:sz w:val="28"/>
                <w:szCs w:val="28"/>
              </w:rPr>
              <w:t>А.В.Турчин</w:t>
            </w:r>
            <w:proofErr w:type="spellEnd"/>
          </w:p>
          <w:p w14:paraId="7389DF29" w14:textId="77777777" w:rsidR="00DC2B8D" w:rsidRPr="00DF2C41" w:rsidRDefault="00DC2B8D" w:rsidP="000F3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jc w:val="both"/>
              <w:rPr>
                <w:rFonts w:eastAsia="Calibri"/>
                <w:iCs/>
                <w:sz w:val="28"/>
                <w:szCs w:val="28"/>
              </w:rPr>
            </w:pPr>
          </w:p>
          <w:p w14:paraId="0B4310DF" w14:textId="686336BA" w:rsidR="00DC2B8D" w:rsidRPr="00DF2C41" w:rsidRDefault="00DC2B8D" w:rsidP="000F3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464A66">
              <w:rPr>
                <w:sz w:val="28"/>
                <w:szCs w:val="28"/>
              </w:rPr>
              <w:t>«_____» декабря 202</w:t>
            </w:r>
            <w:r w:rsidR="00A771E7">
              <w:rPr>
                <w:sz w:val="28"/>
                <w:szCs w:val="28"/>
              </w:rPr>
              <w:t>4</w:t>
            </w:r>
            <w:r w:rsidRPr="00464A6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  <w:shd w:val="clear" w:color="auto" w:fill="auto"/>
          </w:tcPr>
          <w:p w14:paraId="26EB00EC" w14:textId="77777777" w:rsidR="00DC2B8D" w:rsidRDefault="00DC2B8D" w:rsidP="000F3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Совет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муниципального района </w:t>
            </w:r>
            <w:r w:rsidRPr="00DF2C41">
              <w:rPr>
                <w:rFonts w:eastAsia="Calibri"/>
                <w:iCs/>
                <w:sz w:val="28"/>
                <w:szCs w:val="28"/>
              </w:rPr>
              <w:t xml:space="preserve">Ишимбайский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208F2345" w14:textId="77777777" w:rsidR="00DC2B8D" w:rsidRPr="00DF2C41" w:rsidRDefault="00DC2B8D" w:rsidP="000F3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i/>
                <w:iCs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2E48D71F" w14:textId="77777777" w:rsidR="00DC2B8D" w:rsidRPr="00DF2C41" w:rsidRDefault="00DC2B8D" w:rsidP="000F3E9B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"/>
              <w:rPr>
                <w:rFonts w:eastAsia="Calibri"/>
                <w:sz w:val="28"/>
                <w:szCs w:val="28"/>
              </w:rPr>
            </w:pPr>
          </w:p>
          <w:p w14:paraId="3B719DEC" w14:textId="77777777" w:rsidR="00DC2B8D" w:rsidRPr="00DF2C41" w:rsidRDefault="00DC2B8D" w:rsidP="000F3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</w:p>
          <w:p w14:paraId="10C44286" w14:textId="77777777" w:rsidR="00DC2B8D" w:rsidRPr="00DF2C41" w:rsidRDefault="00DC2B8D" w:rsidP="000F3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</w:p>
          <w:p w14:paraId="5438D5B6" w14:textId="77777777" w:rsidR="00DC2B8D" w:rsidRPr="00DF2C41" w:rsidRDefault="00DC2B8D" w:rsidP="000F3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 xml:space="preserve">Председатель Совета </w:t>
            </w:r>
          </w:p>
          <w:p w14:paraId="236B8873" w14:textId="77777777" w:rsidR="00DC2B8D" w:rsidRPr="00DF2C41" w:rsidRDefault="00DC2B8D" w:rsidP="000F3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iCs/>
                <w:sz w:val="28"/>
                <w:szCs w:val="28"/>
              </w:rPr>
              <w:t>муниципального</w:t>
            </w:r>
            <w:r w:rsidRPr="00DF2C41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района </w:t>
            </w:r>
          </w:p>
          <w:p w14:paraId="6F5E7BBE" w14:textId="77777777" w:rsidR="00DC2B8D" w:rsidRPr="00DF2C41" w:rsidRDefault="00DC2B8D" w:rsidP="000F3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iCs/>
                <w:sz w:val="28"/>
                <w:szCs w:val="28"/>
              </w:rPr>
              <w:t>Ишимбайский</w:t>
            </w:r>
            <w:r w:rsidRPr="00DF2C41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DF2C41">
              <w:rPr>
                <w:rFonts w:eastAsia="Calibri"/>
                <w:sz w:val="28"/>
                <w:szCs w:val="28"/>
              </w:rPr>
              <w:t xml:space="preserve">район </w:t>
            </w:r>
          </w:p>
          <w:p w14:paraId="16BE0B4E" w14:textId="77777777" w:rsidR="00DC2B8D" w:rsidRPr="00DF2C41" w:rsidRDefault="00DC2B8D" w:rsidP="000F3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Республики Башкортостан</w:t>
            </w:r>
          </w:p>
          <w:p w14:paraId="13C47CBD" w14:textId="77777777" w:rsidR="00DC2B8D" w:rsidRPr="00DF2C41" w:rsidRDefault="00DC2B8D" w:rsidP="000F3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line="326" w:lineRule="exact"/>
              <w:ind w:left="10"/>
              <w:jc w:val="both"/>
              <w:rPr>
                <w:rFonts w:eastAsia="Calibri"/>
                <w:sz w:val="28"/>
                <w:szCs w:val="28"/>
              </w:rPr>
            </w:pPr>
          </w:p>
          <w:p w14:paraId="73F22A7C" w14:textId="77777777" w:rsidR="00DC2B8D" w:rsidRPr="00DF2C41" w:rsidRDefault="00DC2B8D" w:rsidP="000F3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line="326" w:lineRule="exact"/>
              <w:ind w:left="10"/>
              <w:jc w:val="both"/>
              <w:rPr>
                <w:rFonts w:eastAsia="Calibri"/>
                <w:sz w:val="28"/>
                <w:szCs w:val="28"/>
              </w:rPr>
            </w:pPr>
            <w:r w:rsidRPr="00DF2C41">
              <w:rPr>
                <w:rFonts w:eastAsia="Calibri"/>
                <w:sz w:val="28"/>
                <w:szCs w:val="28"/>
              </w:rPr>
              <w:t>_______________ Г.И.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DF2C41">
              <w:rPr>
                <w:rFonts w:eastAsia="Calibri"/>
                <w:sz w:val="28"/>
                <w:szCs w:val="28"/>
              </w:rPr>
              <w:t>Баканова</w:t>
            </w:r>
            <w:proofErr w:type="spellEnd"/>
          </w:p>
          <w:p w14:paraId="2C54D05B" w14:textId="08B5C88C" w:rsidR="00DC2B8D" w:rsidRPr="00DF2C41" w:rsidRDefault="00DC2B8D" w:rsidP="000F3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line="326" w:lineRule="exact"/>
              <w:ind w:left="10"/>
              <w:jc w:val="both"/>
              <w:rPr>
                <w:rFonts w:eastAsia="Calibri"/>
                <w:sz w:val="28"/>
                <w:szCs w:val="28"/>
              </w:rPr>
            </w:pPr>
            <w:r w:rsidRPr="00464A66">
              <w:rPr>
                <w:sz w:val="28"/>
                <w:szCs w:val="28"/>
              </w:rPr>
              <w:t>«_____» декабря 202</w:t>
            </w:r>
            <w:r w:rsidR="00A771E7">
              <w:rPr>
                <w:sz w:val="28"/>
                <w:szCs w:val="28"/>
              </w:rPr>
              <w:t>4</w:t>
            </w:r>
            <w:r w:rsidRPr="00464A66">
              <w:rPr>
                <w:sz w:val="28"/>
                <w:szCs w:val="28"/>
              </w:rPr>
              <w:t xml:space="preserve"> года</w:t>
            </w:r>
          </w:p>
        </w:tc>
      </w:tr>
    </w:tbl>
    <w:p w14:paraId="7A96773C" w14:textId="11F904CD" w:rsidR="00485747" w:rsidRPr="00464A66" w:rsidRDefault="00485747" w:rsidP="00485747">
      <w:pPr>
        <w:jc w:val="both"/>
        <w:rPr>
          <w:sz w:val="28"/>
          <w:szCs w:val="28"/>
        </w:rPr>
      </w:pPr>
    </w:p>
    <w:sectPr w:rsidR="00485747" w:rsidRPr="00464A66" w:rsidSect="00A771E7">
      <w:pgSz w:w="11906" w:h="16838"/>
      <w:pgMar w:top="851" w:right="851" w:bottom="709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B9276" w14:textId="77777777" w:rsidR="00393789" w:rsidRDefault="00393789" w:rsidP="0035025D">
      <w:r>
        <w:separator/>
      </w:r>
    </w:p>
  </w:endnote>
  <w:endnote w:type="continuationSeparator" w:id="0">
    <w:p w14:paraId="7A0B58B5" w14:textId="77777777" w:rsidR="00393789" w:rsidRDefault="00393789" w:rsidP="0035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Asian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7E01B" w14:textId="77777777" w:rsidR="00393789" w:rsidRDefault="00393789" w:rsidP="0035025D">
      <w:r>
        <w:separator/>
      </w:r>
    </w:p>
  </w:footnote>
  <w:footnote w:type="continuationSeparator" w:id="0">
    <w:p w14:paraId="6C2B3C40" w14:textId="77777777" w:rsidR="00393789" w:rsidRDefault="00393789" w:rsidP="0035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8610534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9AA9063" w14:textId="6981829F" w:rsidR="0035025D" w:rsidRPr="0035025D" w:rsidRDefault="0035025D" w:rsidP="0035025D">
        <w:pPr>
          <w:pStyle w:val="a3"/>
          <w:jc w:val="center"/>
          <w:rPr>
            <w:sz w:val="20"/>
          </w:rPr>
        </w:pPr>
        <w:r w:rsidRPr="0035025D">
          <w:rPr>
            <w:sz w:val="20"/>
          </w:rPr>
          <w:fldChar w:fldCharType="begin"/>
        </w:r>
        <w:r w:rsidRPr="0035025D">
          <w:rPr>
            <w:sz w:val="20"/>
          </w:rPr>
          <w:instrText>PAGE   \* MERGEFORMAT</w:instrText>
        </w:r>
        <w:r w:rsidRPr="0035025D">
          <w:rPr>
            <w:sz w:val="20"/>
          </w:rPr>
          <w:fldChar w:fldCharType="separate"/>
        </w:r>
        <w:r>
          <w:rPr>
            <w:noProof/>
            <w:sz w:val="20"/>
          </w:rPr>
          <w:t>3</w:t>
        </w:r>
        <w:r w:rsidRPr="0035025D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4F2C"/>
    <w:multiLevelType w:val="multilevel"/>
    <w:tmpl w:val="3AB0D2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A87204"/>
    <w:multiLevelType w:val="hybridMultilevel"/>
    <w:tmpl w:val="905A4996"/>
    <w:lvl w:ilvl="0" w:tplc="FCB67E0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427071B0"/>
    <w:multiLevelType w:val="hybridMultilevel"/>
    <w:tmpl w:val="6F7C6CF6"/>
    <w:lvl w:ilvl="0" w:tplc="913E7F5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48522BC1"/>
    <w:multiLevelType w:val="hybridMultilevel"/>
    <w:tmpl w:val="63BC7848"/>
    <w:lvl w:ilvl="0" w:tplc="856C09AC">
      <w:start w:val="1"/>
      <w:numFmt w:val="decimal"/>
      <w:lvlText w:val="%1)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521003B2"/>
    <w:multiLevelType w:val="hybridMultilevel"/>
    <w:tmpl w:val="960A8E3E"/>
    <w:lvl w:ilvl="0" w:tplc="E552241C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52FD70E3"/>
    <w:multiLevelType w:val="hybridMultilevel"/>
    <w:tmpl w:val="BA7E25F0"/>
    <w:lvl w:ilvl="0" w:tplc="9A02D70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5631503A"/>
    <w:multiLevelType w:val="hybridMultilevel"/>
    <w:tmpl w:val="D0AC105E"/>
    <w:lvl w:ilvl="0" w:tplc="E9FAC91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589A574F"/>
    <w:multiLevelType w:val="hybridMultilevel"/>
    <w:tmpl w:val="A74456A6"/>
    <w:lvl w:ilvl="0" w:tplc="EC6C71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24D692F"/>
    <w:multiLevelType w:val="hybridMultilevel"/>
    <w:tmpl w:val="98F67E24"/>
    <w:lvl w:ilvl="0" w:tplc="3B5CB72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03"/>
    <w:rsid w:val="00000CF3"/>
    <w:rsid w:val="00000F66"/>
    <w:rsid w:val="00004F94"/>
    <w:rsid w:val="000125B4"/>
    <w:rsid w:val="0002645C"/>
    <w:rsid w:val="000353AB"/>
    <w:rsid w:val="00072AB1"/>
    <w:rsid w:val="00077D84"/>
    <w:rsid w:val="000823F8"/>
    <w:rsid w:val="00090DF0"/>
    <w:rsid w:val="00091A5D"/>
    <w:rsid w:val="0009609E"/>
    <w:rsid w:val="000A2C0A"/>
    <w:rsid w:val="000A445E"/>
    <w:rsid w:val="000A5CF2"/>
    <w:rsid w:val="000C019C"/>
    <w:rsid w:val="000C4F25"/>
    <w:rsid w:val="000D3006"/>
    <w:rsid w:val="000D70AF"/>
    <w:rsid w:val="000E291E"/>
    <w:rsid w:val="000F020C"/>
    <w:rsid w:val="000F3D6E"/>
    <w:rsid w:val="000F4E2A"/>
    <w:rsid w:val="000F7331"/>
    <w:rsid w:val="00105E5A"/>
    <w:rsid w:val="00106AB5"/>
    <w:rsid w:val="00113702"/>
    <w:rsid w:val="00120C20"/>
    <w:rsid w:val="001319D5"/>
    <w:rsid w:val="00133A05"/>
    <w:rsid w:val="00141195"/>
    <w:rsid w:val="00143C4E"/>
    <w:rsid w:val="00147BF0"/>
    <w:rsid w:val="00150044"/>
    <w:rsid w:val="001657B3"/>
    <w:rsid w:val="00166C45"/>
    <w:rsid w:val="00184820"/>
    <w:rsid w:val="00196C33"/>
    <w:rsid w:val="001A1628"/>
    <w:rsid w:val="001A2436"/>
    <w:rsid w:val="001B7038"/>
    <w:rsid w:val="001D17F4"/>
    <w:rsid w:val="001E6163"/>
    <w:rsid w:val="001F08D1"/>
    <w:rsid w:val="001F4313"/>
    <w:rsid w:val="001F4BD9"/>
    <w:rsid w:val="00214B54"/>
    <w:rsid w:val="002165E4"/>
    <w:rsid w:val="00235689"/>
    <w:rsid w:val="002438F7"/>
    <w:rsid w:val="00246C67"/>
    <w:rsid w:val="00250CE0"/>
    <w:rsid w:val="002529F2"/>
    <w:rsid w:val="00274974"/>
    <w:rsid w:val="002818EC"/>
    <w:rsid w:val="00287A04"/>
    <w:rsid w:val="00291816"/>
    <w:rsid w:val="0029301D"/>
    <w:rsid w:val="002A21E2"/>
    <w:rsid w:val="002A7C19"/>
    <w:rsid w:val="002B5EE5"/>
    <w:rsid w:val="002C1A4F"/>
    <w:rsid w:val="002E044A"/>
    <w:rsid w:val="002E045F"/>
    <w:rsid w:val="0030157A"/>
    <w:rsid w:val="003144EB"/>
    <w:rsid w:val="003168A9"/>
    <w:rsid w:val="0032466C"/>
    <w:rsid w:val="00324D16"/>
    <w:rsid w:val="00331570"/>
    <w:rsid w:val="00337F2C"/>
    <w:rsid w:val="00346B93"/>
    <w:rsid w:val="0035025D"/>
    <w:rsid w:val="00355C8B"/>
    <w:rsid w:val="00364C4F"/>
    <w:rsid w:val="00374334"/>
    <w:rsid w:val="00375178"/>
    <w:rsid w:val="00381B9B"/>
    <w:rsid w:val="003835B0"/>
    <w:rsid w:val="00385EDD"/>
    <w:rsid w:val="00393789"/>
    <w:rsid w:val="00393AB2"/>
    <w:rsid w:val="003A081B"/>
    <w:rsid w:val="003B19C9"/>
    <w:rsid w:val="003B25DB"/>
    <w:rsid w:val="003C018D"/>
    <w:rsid w:val="003C2C77"/>
    <w:rsid w:val="003D08F5"/>
    <w:rsid w:val="003D1BE5"/>
    <w:rsid w:val="003E456E"/>
    <w:rsid w:val="003F5E0F"/>
    <w:rsid w:val="00400E66"/>
    <w:rsid w:val="00404DF3"/>
    <w:rsid w:val="00407B67"/>
    <w:rsid w:val="00424A8F"/>
    <w:rsid w:val="004309CB"/>
    <w:rsid w:val="00434AC8"/>
    <w:rsid w:val="004475D6"/>
    <w:rsid w:val="00460A82"/>
    <w:rsid w:val="00464A66"/>
    <w:rsid w:val="00470104"/>
    <w:rsid w:val="00474BED"/>
    <w:rsid w:val="00484AE1"/>
    <w:rsid w:val="00485747"/>
    <w:rsid w:val="00486AC5"/>
    <w:rsid w:val="00491EE6"/>
    <w:rsid w:val="0049276A"/>
    <w:rsid w:val="004A123C"/>
    <w:rsid w:val="004A2FCB"/>
    <w:rsid w:val="004A69BF"/>
    <w:rsid w:val="004B0527"/>
    <w:rsid w:val="004B0B84"/>
    <w:rsid w:val="004C5790"/>
    <w:rsid w:val="004C5CAC"/>
    <w:rsid w:val="004D2CD2"/>
    <w:rsid w:val="004D7C24"/>
    <w:rsid w:val="004F5884"/>
    <w:rsid w:val="00503AA4"/>
    <w:rsid w:val="00503B8A"/>
    <w:rsid w:val="00512026"/>
    <w:rsid w:val="00522598"/>
    <w:rsid w:val="00522BE7"/>
    <w:rsid w:val="0056262D"/>
    <w:rsid w:val="00565F3E"/>
    <w:rsid w:val="0057379B"/>
    <w:rsid w:val="00573F39"/>
    <w:rsid w:val="005750EF"/>
    <w:rsid w:val="0058265E"/>
    <w:rsid w:val="00594467"/>
    <w:rsid w:val="00595631"/>
    <w:rsid w:val="005A0AF6"/>
    <w:rsid w:val="005B0D18"/>
    <w:rsid w:val="005B4E80"/>
    <w:rsid w:val="005B6771"/>
    <w:rsid w:val="005C2D55"/>
    <w:rsid w:val="005C6C9D"/>
    <w:rsid w:val="005E1595"/>
    <w:rsid w:val="005E2CDB"/>
    <w:rsid w:val="005E3A78"/>
    <w:rsid w:val="005F16D9"/>
    <w:rsid w:val="005F330E"/>
    <w:rsid w:val="00610384"/>
    <w:rsid w:val="00627850"/>
    <w:rsid w:val="00632EF5"/>
    <w:rsid w:val="00642F5C"/>
    <w:rsid w:val="0064654F"/>
    <w:rsid w:val="00646FA5"/>
    <w:rsid w:val="006557E1"/>
    <w:rsid w:val="006614DA"/>
    <w:rsid w:val="00671722"/>
    <w:rsid w:val="00675625"/>
    <w:rsid w:val="006A05A1"/>
    <w:rsid w:val="006A0DA5"/>
    <w:rsid w:val="006A249E"/>
    <w:rsid w:val="006D6556"/>
    <w:rsid w:val="006D70FE"/>
    <w:rsid w:val="006E11D2"/>
    <w:rsid w:val="006E2774"/>
    <w:rsid w:val="006F2489"/>
    <w:rsid w:val="006F3A03"/>
    <w:rsid w:val="0070000A"/>
    <w:rsid w:val="007028F4"/>
    <w:rsid w:val="00711631"/>
    <w:rsid w:val="007146D5"/>
    <w:rsid w:val="00714E3E"/>
    <w:rsid w:val="007333EE"/>
    <w:rsid w:val="007369C3"/>
    <w:rsid w:val="00745349"/>
    <w:rsid w:val="00751EA8"/>
    <w:rsid w:val="00754190"/>
    <w:rsid w:val="007730FC"/>
    <w:rsid w:val="007760D5"/>
    <w:rsid w:val="00776DE2"/>
    <w:rsid w:val="0078474C"/>
    <w:rsid w:val="0078750F"/>
    <w:rsid w:val="00787B9C"/>
    <w:rsid w:val="007A271A"/>
    <w:rsid w:val="007A51C4"/>
    <w:rsid w:val="007B34E7"/>
    <w:rsid w:val="007B385B"/>
    <w:rsid w:val="007D15F6"/>
    <w:rsid w:val="007D2E7E"/>
    <w:rsid w:val="007F2468"/>
    <w:rsid w:val="007F3949"/>
    <w:rsid w:val="007F7659"/>
    <w:rsid w:val="00813761"/>
    <w:rsid w:val="00816E4C"/>
    <w:rsid w:val="00817E86"/>
    <w:rsid w:val="0082394D"/>
    <w:rsid w:val="00823E29"/>
    <w:rsid w:val="00824F2B"/>
    <w:rsid w:val="00827073"/>
    <w:rsid w:val="00831676"/>
    <w:rsid w:val="00832C05"/>
    <w:rsid w:val="008366D3"/>
    <w:rsid w:val="008409DF"/>
    <w:rsid w:val="00843170"/>
    <w:rsid w:val="00847455"/>
    <w:rsid w:val="00855F69"/>
    <w:rsid w:val="00861021"/>
    <w:rsid w:val="00863BD6"/>
    <w:rsid w:val="00870DAB"/>
    <w:rsid w:val="00877D26"/>
    <w:rsid w:val="008827FD"/>
    <w:rsid w:val="00887091"/>
    <w:rsid w:val="0089557D"/>
    <w:rsid w:val="008A1A82"/>
    <w:rsid w:val="008A5B74"/>
    <w:rsid w:val="008B4429"/>
    <w:rsid w:val="008C27D2"/>
    <w:rsid w:val="008C3112"/>
    <w:rsid w:val="008D2E2A"/>
    <w:rsid w:val="008F59C8"/>
    <w:rsid w:val="008F6D7E"/>
    <w:rsid w:val="00900354"/>
    <w:rsid w:val="009427F1"/>
    <w:rsid w:val="009459BB"/>
    <w:rsid w:val="00954CF5"/>
    <w:rsid w:val="00956323"/>
    <w:rsid w:val="00956905"/>
    <w:rsid w:val="00962D3A"/>
    <w:rsid w:val="00963B4D"/>
    <w:rsid w:val="009711F8"/>
    <w:rsid w:val="0097546F"/>
    <w:rsid w:val="00977C96"/>
    <w:rsid w:val="00985294"/>
    <w:rsid w:val="0098701D"/>
    <w:rsid w:val="0099121D"/>
    <w:rsid w:val="009A32DA"/>
    <w:rsid w:val="009A53BE"/>
    <w:rsid w:val="009B0A87"/>
    <w:rsid w:val="009B3C73"/>
    <w:rsid w:val="009B69DB"/>
    <w:rsid w:val="009C72D7"/>
    <w:rsid w:val="009D2BF8"/>
    <w:rsid w:val="00A00A2E"/>
    <w:rsid w:val="00A1083D"/>
    <w:rsid w:val="00A13EDE"/>
    <w:rsid w:val="00A1402F"/>
    <w:rsid w:val="00A20169"/>
    <w:rsid w:val="00A238E4"/>
    <w:rsid w:val="00A36479"/>
    <w:rsid w:val="00A5139A"/>
    <w:rsid w:val="00A67D9C"/>
    <w:rsid w:val="00A77178"/>
    <w:rsid w:val="00A771E7"/>
    <w:rsid w:val="00A85C52"/>
    <w:rsid w:val="00A87C9D"/>
    <w:rsid w:val="00A92192"/>
    <w:rsid w:val="00AA2EEE"/>
    <w:rsid w:val="00AA58DB"/>
    <w:rsid w:val="00AB491E"/>
    <w:rsid w:val="00AB4EC8"/>
    <w:rsid w:val="00AB74CE"/>
    <w:rsid w:val="00AC0BFE"/>
    <w:rsid w:val="00AD145D"/>
    <w:rsid w:val="00AD5AF8"/>
    <w:rsid w:val="00AF5426"/>
    <w:rsid w:val="00B03D17"/>
    <w:rsid w:val="00B123C8"/>
    <w:rsid w:val="00B141B7"/>
    <w:rsid w:val="00B14CB7"/>
    <w:rsid w:val="00B155E1"/>
    <w:rsid w:val="00B15AB4"/>
    <w:rsid w:val="00B204A1"/>
    <w:rsid w:val="00B35C38"/>
    <w:rsid w:val="00B451CA"/>
    <w:rsid w:val="00B56F27"/>
    <w:rsid w:val="00B6024F"/>
    <w:rsid w:val="00B65756"/>
    <w:rsid w:val="00B67CC9"/>
    <w:rsid w:val="00B7583B"/>
    <w:rsid w:val="00B8289C"/>
    <w:rsid w:val="00B8413C"/>
    <w:rsid w:val="00B950FF"/>
    <w:rsid w:val="00BA6A20"/>
    <w:rsid w:val="00BA7FD5"/>
    <w:rsid w:val="00BB6569"/>
    <w:rsid w:val="00BC25DF"/>
    <w:rsid w:val="00BD0B8E"/>
    <w:rsid w:val="00BD2B42"/>
    <w:rsid w:val="00BE24EE"/>
    <w:rsid w:val="00BE325E"/>
    <w:rsid w:val="00BE6B40"/>
    <w:rsid w:val="00BF3C36"/>
    <w:rsid w:val="00BF4390"/>
    <w:rsid w:val="00C22FC4"/>
    <w:rsid w:val="00C340CB"/>
    <w:rsid w:val="00C417AF"/>
    <w:rsid w:val="00C51173"/>
    <w:rsid w:val="00C5426B"/>
    <w:rsid w:val="00C57C2C"/>
    <w:rsid w:val="00C57CA3"/>
    <w:rsid w:val="00C62659"/>
    <w:rsid w:val="00C7402A"/>
    <w:rsid w:val="00C75CDD"/>
    <w:rsid w:val="00C8230D"/>
    <w:rsid w:val="00C840FE"/>
    <w:rsid w:val="00C85E52"/>
    <w:rsid w:val="00C9020D"/>
    <w:rsid w:val="00CA7043"/>
    <w:rsid w:val="00CB24E0"/>
    <w:rsid w:val="00CC0F5F"/>
    <w:rsid w:val="00CC1893"/>
    <w:rsid w:val="00CC25A8"/>
    <w:rsid w:val="00CC7C10"/>
    <w:rsid w:val="00CD089A"/>
    <w:rsid w:val="00CD2D69"/>
    <w:rsid w:val="00CD3CD7"/>
    <w:rsid w:val="00CF1EE5"/>
    <w:rsid w:val="00D10F4D"/>
    <w:rsid w:val="00D13B9E"/>
    <w:rsid w:val="00D16AA6"/>
    <w:rsid w:val="00D207B4"/>
    <w:rsid w:val="00D23D27"/>
    <w:rsid w:val="00D40027"/>
    <w:rsid w:val="00D41673"/>
    <w:rsid w:val="00D431DD"/>
    <w:rsid w:val="00D55A04"/>
    <w:rsid w:val="00D57F90"/>
    <w:rsid w:val="00D6388C"/>
    <w:rsid w:val="00D70E58"/>
    <w:rsid w:val="00D71B38"/>
    <w:rsid w:val="00D74D64"/>
    <w:rsid w:val="00D757CA"/>
    <w:rsid w:val="00D813C3"/>
    <w:rsid w:val="00D92C5C"/>
    <w:rsid w:val="00DA66B8"/>
    <w:rsid w:val="00DA7E61"/>
    <w:rsid w:val="00DB7A1B"/>
    <w:rsid w:val="00DC2B8D"/>
    <w:rsid w:val="00DC356F"/>
    <w:rsid w:val="00DC5ADC"/>
    <w:rsid w:val="00DD23A9"/>
    <w:rsid w:val="00E0490C"/>
    <w:rsid w:val="00E07A70"/>
    <w:rsid w:val="00E136CD"/>
    <w:rsid w:val="00E15366"/>
    <w:rsid w:val="00E17006"/>
    <w:rsid w:val="00E37D5C"/>
    <w:rsid w:val="00E45A8F"/>
    <w:rsid w:val="00E566BF"/>
    <w:rsid w:val="00E652FB"/>
    <w:rsid w:val="00E667BF"/>
    <w:rsid w:val="00E90A99"/>
    <w:rsid w:val="00E91A5C"/>
    <w:rsid w:val="00E91BDE"/>
    <w:rsid w:val="00E95713"/>
    <w:rsid w:val="00EB3EBC"/>
    <w:rsid w:val="00EB4591"/>
    <w:rsid w:val="00EC33FE"/>
    <w:rsid w:val="00EC3541"/>
    <w:rsid w:val="00EC7C28"/>
    <w:rsid w:val="00EF52A6"/>
    <w:rsid w:val="00EF5B7D"/>
    <w:rsid w:val="00F07CE1"/>
    <w:rsid w:val="00F2262B"/>
    <w:rsid w:val="00F45FBE"/>
    <w:rsid w:val="00F57E01"/>
    <w:rsid w:val="00F83D0D"/>
    <w:rsid w:val="00F87E88"/>
    <w:rsid w:val="00F907B4"/>
    <w:rsid w:val="00FA0F9B"/>
    <w:rsid w:val="00FA60A3"/>
    <w:rsid w:val="00FC36E8"/>
    <w:rsid w:val="00FC744F"/>
    <w:rsid w:val="00FD0D2C"/>
    <w:rsid w:val="00F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830955"/>
  <w15:docId w15:val="{5D10D956-B301-4FE1-B2F9-55B1EEA6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4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50FF"/>
    <w:pPr>
      <w:tabs>
        <w:tab w:val="center" w:pos="4153"/>
        <w:tab w:val="right" w:pos="8306"/>
      </w:tabs>
    </w:pPr>
    <w:rPr>
      <w:sz w:val="30"/>
      <w:szCs w:val="20"/>
    </w:rPr>
  </w:style>
  <w:style w:type="character" w:customStyle="1" w:styleId="a4">
    <w:name w:val="Верхний колонтитул Знак"/>
    <w:link w:val="a3"/>
    <w:uiPriority w:val="99"/>
    <w:rsid w:val="00B950FF"/>
    <w:rPr>
      <w:sz w:val="30"/>
      <w:lang w:val="ru-RU" w:eastAsia="ru-RU" w:bidi="ar-SA"/>
    </w:rPr>
  </w:style>
  <w:style w:type="paragraph" w:styleId="3">
    <w:name w:val="Body Text Indent 3"/>
    <w:basedOn w:val="a"/>
    <w:link w:val="30"/>
    <w:rsid w:val="00B950FF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sid w:val="00B950FF"/>
    <w:rPr>
      <w:sz w:val="28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rsid w:val="005E3A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27497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16E4C"/>
    <w:pPr>
      <w:suppressAutoHyphens/>
    </w:pPr>
    <w:rPr>
      <w:sz w:val="24"/>
      <w:szCs w:val="24"/>
      <w:lang w:eastAsia="zh-CN"/>
    </w:rPr>
  </w:style>
  <w:style w:type="paragraph" w:styleId="a7">
    <w:name w:val="Balloon Text"/>
    <w:basedOn w:val="a"/>
    <w:link w:val="a8"/>
    <w:semiHidden/>
    <w:unhideWhenUsed/>
    <w:rsid w:val="00CD3C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CD3CD7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nhideWhenUsed/>
    <w:rsid w:val="003502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5025D"/>
    <w:rPr>
      <w:sz w:val="24"/>
      <w:szCs w:val="24"/>
    </w:rPr>
  </w:style>
  <w:style w:type="character" w:styleId="ab">
    <w:name w:val="Hyperlink"/>
    <w:basedOn w:val="a0"/>
    <w:uiPriority w:val="99"/>
    <w:unhideWhenUsed/>
    <w:rsid w:val="00646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otorsp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shimbaimr.bashkorto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hotor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49A1-0B25-4EEA-8276-7BCECA69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ИШИМБАЙСКИЙ РАЙОН</vt:lpstr>
    </vt:vector>
  </TitlesOfParts>
  <Company>Microsoft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ИШИМБАЙСКИЙ РАЙОН</dc:title>
  <dc:creator>Zver</dc:creator>
  <cp:lastModifiedBy>User</cp:lastModifiedBy>
  <cp:revision>2</cp:revision>
  <cp:lastPrinted>2024-12-17T04:52:00Z</cp:lastPrinted>
  <dcterms:created xsi:type="dcterms:W3CDTF">2024-12-17T04:52:00Z</dcterms:created>
  <dcterms:modified xsi:type="dcterms:W3CDTF">2024-12-17T04:52:00Z</dcterms:modified>
</cp:coreProperties>
</file>