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6" w:type="dxa"/>
        <w:tblInd w:w="-108" w:type="dxa"/>
        <w:tblBorders>
          <w:bottom w:val="thickThinSmallGap" w:sz="24" w:space="0" w:color="000000"/>
          <w:insideH w:val="thickThinSmallGap" w:sz="24" w:space="0" w:color="000000"/>
        </w:tblBorders>
        <w:tblLook w:val="04A0" w:firstRow="1" w:lastRow="0" w:firstColumn="1" w:lastColumn="0" w:noHBand="0" w:noVBand="1"/>
      </w:tblPr>
      <w:tblGrid>
        <w:gridCol w:w="4504"/>
        <w:gridCol w:w="1745"/>
        <w:gridCol w:w="4087"/>
      </w:tblGrid>
      <w:tr w:rsidR="000F7CD5" w14:paraId="35678618" w14:textId="77777777" w:rsidTr="51B59DB8">
        <w:trPr>
          <w:trHeight w:val="2410"/>
        </w:trPr>
        <w:tc>
          <w:tcPr>
            <w:tcW w:w="4504" w:type="dxa"/>
            <w:tcBorders>
              <w:bottom w:val="thickThinSmallGap" w:sz="24" w:space="0" w:color="70AD47" w:themeColor="accent6"/>
            </w:tcBorders>
            <w:shd w:val="clear" w:color="auto" w:fill="auto"/>
            <w:vAlign w:val="center"/>
          </w:tcPr>
          <w:p w14:paraId="6D4F8B6F" w14:textId="77777777" w:rsidR="000F7CD5" w:rsidRDefault="00B240BE" w:rsidP="51B59DB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51B59DB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         Башкортостан Республика</w:t>
            </w:r>
            <w:r w:rsidRPr="51B59DB8">
              <w:rPr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h</w:t>
            </w:r>
            <w:r w:rsidRPr="51B59DB8">
              <w:rPr>
                <w:b/>
                <w:bCs/>
                <w:color w:val="000000"/>
                <w:spacing w:val="-4"/>
                <w:sz w:val="24"/>
                <w:szCs w:val="24"/>
              </w:rPr>
              <w:t>ы</w:t>
            </w:r>
          </w:p>
          <w:p w14:paraId="0C10250A" w14:textId="77777777" w:rsidR="000F7CD5" w:rsidRDefault="00B240BE">
            <w:pPr>
              <w:shd w:val="clear" w:color="auto" w:fill="FFFFFF"/>
              <w:ind w:left="518" w:right="461" w:firstLine="326"/>
              <w:jc w:val="center"/>
              <w:rPr>
                <w:b/>
                <w:bCs/>
                <w:color w:val="000000"/>
                <w:spacing w:val="-9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pacing w:val="1"/>
                <w:sz w:val="24"/>
                <w:szCs w:val="24"/>
              </w:rPr>
              <w:t>Ишембай</w:t>
            </w:r>
            <w:proofErr w:type="spellEnd"/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районы </w:t>
            </w:r>
            <w:proofErr w:type="spellStart"/>
            <w:r>
              <w:rPr>
                <w:b/>
                <w:color w:val="000000"/>
                <w:spacing w:val="-9"/>
                <w:sz w:val="24"/>
                <w:szCs w:val="24"/>
              </w:rPr>
              <w:t>муниципаль</w:t>
            </w:r>
            <w:proofErr w:type="spellEnd"/>
            <w:r>
              <w:rPr>
                <w:b/>
                <w:color w:val="000000"/>
                <w:spacing w:val="-9"/>
                <w:sz w:val="24"/>
                <w:szCs w:val="24"/>
              </w:rPr>
              <w:t xml:space="preserve"> районы</w:t>
            </w:r>
          </w:p>
          <w:p w14:paraId="081541E9" w14:textId="77777777" w:rsidR="000F7CD5" w:rsidRDefault="00B240BE">
            <w:pPr>
              <w:shd w:val="clear" w:color="auto" w:fill="FFFFFF"/>
              <w:ind w:left="518" w:right="461" w:firstLine="3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9"/>
                <w:sz w:val="24"/>
                <w:szCs w:val="24"/>
              </w:rPr>
              <w:t xml:space="preserve">Верхотор </w:t>
            </w:r>
            <w:proofErr w:type="spellStart"/>
            <w:proofErr w:type="gramStart"/>
            <w:r>
              <w:rPr>
                <w:b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>
              <w:rPr>
                <w:b/>
                <w:color w:val="000000"/>
                <w:spacing w:val="-9"/>
                <w:sz w:val="24"/>
                <w:szCs w:val="24"/>
              </w:rPr>
              <w:t xml:space="preserve">  Советы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9"/>
                <w:sz w:val="24"/>
                <w:szCs w:val="24"/>
              </w:rPr>
              <w:t>ауыл</w:t>
            </w:r>
            <w:proofErr w:type="spellEnd"/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1"/>
                <w:sz w:val="24"/>
                <w:szCs w:val="24"/>
              </w:rPr>
              <w:t>билəмə</w:t>
            </w:r>
            <w:proofErr w:type="spellEnd"/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е Советы </w:t>
            </w:r>
          </w:p>
          <w:p w14:paraId="0A37501D" w14:textId="77777777" w:rsidR="000F7CD5" w:rsidRDefault="000F7CD5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FE64A1" w14:textId="77777777" w:rsidR="000F7CD5" w:rsidRDefault="00B240BE">
            <w:pPr>
              <w:spacing w:line="288" w:lineRule="auto"/>
              <w:jc w:val="center"/>
              <w:rPr>
                <w:b/>
                <w:i/>
                <w:sz w:val="18"/>
                <w:szCs w:val="24"/>
              </w:rPr>
            </w:pPr>
            <w:r>
              <w:rPr>
                <w:b/>
                <w:i/>
                <w:sz w:val="18"/>
                <w:szCs w:val="24"/>
              </w:rPr>
              <w:t xml:space="preserve">Ленин </w:t>
            </w:r>
            <w:proofErr w:type="spellStart"/>
            <w:r>
              <w:rPr>
                <w:b/>
                <w:i/>
                <w:sz w:val="18"/>
                <w:szCs w:val="24"/>
              </w:rPr>
              <w:t>урамы</w:t>
            </w:r>
            <w:proofErr w:type="spellEnd"/>
            <w:r>
              <w:rPr>
                <w:b/>
                <w:i/>
                <w:sz w:val="18"/>
                <w:szCs w:val="24"/>
              </w:rPr>
              <w:t xml:space="preserve">, 43, Верхотор </w:t>
            </w:r>
            <w:proofErr w:type="spellStart"/>
            <w:r>
              <w:rPr>
                <w:b/>
                <w:i/>
                <w:sz w:val="18"/>
                <w:szCs w:val="24"/>
              </w:rPr>
              <w:t>ауылы</w:t>
            </w:r>
            <w:proofErr w:type="spellEnd"/>
            <w:r>
              <w:rPr>
                <w:b/>
                <w:i/>
                <w:sz w:val="18"/>
                <w:szCs w:val="24"/>
              </w:rPr>
              <w:t xml:space="preserve">, </w:t>
            </w:r>
            <w:proofErr w:type="spellStart"/>
            <w:r>
              <w:rPr>
                <w:b/>
                <w:i/>
                <w:sz w:val="18"/>
                <w:szCs w:val="24"/>
              </w:rPr>
              <w:t>Ишембай</w:t>
            </w:r>
            <w:proofErr w:type="spellEnd"/>
            <w:r>
              <w:rPr>
                <w:b/>
                <w:i/>
                <w:sz w:val="18"/>
                <w:szCs w:val="24"/>
              </w:rPr>
              <w:t xml:space="preserve"> районы, Башкортостан РеспубликаҺы,453228 </w:t>
            </w:r>
          </w:p>
          <w:p w14:paraId="15DBF694" w14:textId="77777777" w:rsidR="000F7CD5" w:rsidRDefault="00B240BE">
            <w:pPr>
              <w:spacing w:line="288" w:lineRule="auto"/>
              <w:jc w:val="center"/>
              <w:rPr>
                <w:b/>
                <w:i/>
                <w:sz w:val="18"/>
                <w:szCs w:val="24"/>
              </w:rPr>
            </w:pPr>
            <w:r>
              <w:rPr>
                <w:b/>
                <w:i/>
                <w:sz w:val="18"/>
                <w:szCs w:val="24"/>
              </w:rPr>
              <w:t xml:space="preserve"> тел./факс 7-45-23</w:t>
            </w:r>
          </w:p>
          <w:p w14:paraId="73D624A8" w14:textId="1731E42C" w:rsidR="000F7CD5" w:rsidRDefault="00563B77">
            <w:pPr>
              <w:spacing w:line="288" w:lineRule="auto"/>
              <w:jc w:val="center"/>
            </w:pPr>
            <w:hyperlink r:id="rId4" w:history="1">
              <w:r w:rsidRPr="00743CBC">
                <w:rPr>
                  <w:rStyle w:val="a9"/>
                  <w:sz w:val="24"/>
                  <w:szCs w:val="24"/>
                  <w:lang w:val="en-US"/>
                </w:rPr>
                <w:t>verhotor</w:t>
              </w:r>
              <w:r w:rsidRPr="00743CBC">
                <w:rPr>
                  <w:rStyle w:val="a9"/>
                  <w:sz w:val="24"/>
                  <w:szCs w:val="24"/>
                </w:rPr>
                <w:t>.а</w:t>
              </w:r>
              <w:r w:rsidRPr="00743CBC">
                <w:rPr>
                  <w:rStyle w:val="a9"/>
                  <w:sz w:val="24"/>
                  <w:szCs w:val="24"/>
                  <w:lang w:val="en-US"/>
                </w:rPr>
                <w:t>sp</w:t>
              </w:r>
              <w:r w:rsidRPr="00743CBC">
                <w:rPr>
                  <w:rStyle w:val="a9"/>
                  <w:sz w:val="24"/>
                  <w:szCs w:val="24"/>
                </w:rPr>
                <w:t>@</w:t>
              </w:r>
              <w:r w:rsidRPr="00743CBC">
                <w:rPr>
                  <w:rStyle w:val="a9"/>
                  <w:sz w:val="24"/>
                  <w:szCs w:val="24"/>
                  <w:lang w:val="en-US"/>
                </w:rPr>
                <w:t>mail</w:t>
              </w:r>
              <w:r w:rsidRPr="00743CBC">
                <w:rPr>
                  <w:rStyle w:val="a9"/>
                  <w:sz w:val="24"/>
                  <w:szCs w:val="24"/>
                </w:rPr>
                <w:t>.</w:t>
              </w:r>
              <w:r w:rsidRPr="00743CBC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  <w:r w:rsidR="00B240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bottom w:val="thickThinSmallGap" w:sz="24" w:space="0" w:color="70AD47" w:themeColor="accent6"/>
            </w:tcBorders>
            <w:shd w:val="clear" w:color="auto" w:fill="auto"/>
            <w:vAlign w:val="center"/>
          </w:tcPr>
          <w:p w14:paraId="5DAB6C7B" w14:textId="77777777" w:rsidR="000F7CD5" w:rsidRDefault="000F7CD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EB378F" w14:textId="77777777" w:rsidR="000F7CD5" w:rsidRDefault="000F7C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7" w:type="dxa"/>
            <w:tcBorders>
              <w:bottom w:val="thickThinSmallGap" w:sz="24" w:space="0" w:color="70AD47" w:themeColor="accent6"/>
            </w:tcBorders>
            <w:shd w:val="clear" w:color="auto" w:fill="auto"/>
            <w:vAlign w:val="center"/>
          </w:tcPr>
          <w:p w14:paraId="6A05A809" w14:textId="77777777" w:rsidR="000F7CD5" w:rsidRDefault="000F7CD5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5D3DE" w14:textId="77777777" w:rsidR="000F7CD5" w:rsidRDefault="00B240B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Совет  сельского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  <w:p w14:paraId="44D79595" w14:textId="77777777" w:rsidR="000F7CD5" w:rsidRDefault="00B240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Верхоторский сельсовет муниципального района </w:t>
            </w:r>
          </w:p>
          <w:p w14:paraId="6361AABD" w14:textId="77777777" w:rsidR="000F7CD5" w:rsidRDefault="00B240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Ишимбайский район </w:t>
            </w:r>
          </w:p>
          <w:p w14:paraId="39809508" w14:textId="77777777" w:rsidR="000F7CD5" w:rsidRDefault="00B240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Башкортостан</w:t>
            </w:r>
          </w:p>
          <w:p w14:paraId="5A39BBE3" w14:textId="77777777" w:rsidR="000F7CD5" w:rsidRDefault="000F7CD5">
            <w:pPr>
              <w:spacing w:line="288" w:lineRule="auto"/>
              <w:jc w:val="center"/>
              <w:rPr>
                <w:rFonts w:ascii="NewtonAsian;Symbol" w:hAnsi="NewtonAsian;Symbol" w:cs="Arial"/>
                <w:b/>
                <w:bCs/>
                <w:sz w:val="18"/>
                <w:szCs w:val="18"/>
              </w:rPr>
            </w:pPr>
          </w:p>
          <w:p w14:paraId="38ABA338" w14:textId="77777777" w:rsidR="000F7CD5" w:rsidRDefault="00B240BE">
            <w:pPr>
              <w:spacing w:line="288" w:lineRule="auto"/>
              <w:jc w:val="center"/>
              <w:rPr>
                <w:b/>
                <w:i/>
                <w:sz w:val="18"/>
                <w:szCs w:val="24"/>
              </w:rPr>
            </w:pPr>
            <w:proofErr w:type="spellStart"/>
            <w:r>
              <w:rPr>
                <w:b/>
                <w:i/>
                <w:sz w:val="18"/>
                <w:szCs w:val="24"/>
              </w:rPr>
              <w:t>ул.Ленина</w:t>
            </w:r>
            <w:proofErr w:type="spellEnd"/>
            <w:r>
              <w:rPr>
                <w:b/>
                <w:i/>
                <w:sz w:val="18"/>
                <w:szCs w:val="24"/>
              </w:rPr>
              <w:t xml:space="preserve"> д.</w:t>
            </w:r>
            <w:proofErr w:type="gramStart"/>
            <w:r>
              <w:rPr>
                <w:b/>
                <w:i/>
                <w:sz w:val="18"/>
                <w:szCs w:val="24"/>
              </w:rPr>
              <w:t>43,с.Верхотор</w:t>
            </w:r>
            <w:proofErr w:type="gramEnd"/>
            <w:r>
              <w:rPr>
                <w:b/>
                <w:i/>
                <w:sz w:val="18"/>
                <w:szCs w:val="24"/>
              </w:rPr>
              <w:t>,Ишимбайский район, Республика Башкортостан, 453228</w:t>
            </w:r>
          </w:p>
          <w:p w14:paraId="6CE319BE" w14:textId="77777777" w:rsidR="000F7CD5" w:rsidRDefault="00B240BE">
            <w:pPr>
              <w:spacing w:line="288" w:lineRule="auto"/>
              <w:jc w:val="center"/>
            </w:pPr>
            <w:r>
              <w:rPr>
                <w:b/>
                <w:i/>
                <w:sz w:val="18"/>
                <w:szCs w:val="24"/>
              </w:rPr>
              <w:t>тел./факс 7-45-23</w:t>
            </w:r>
          </w:p>
          <w:p w14:paraId="5C516D7E" w14:textId="403A3263" w:rsidR="000F7CD5" w:rsidRDefault="00563B77">
            <w:pPr>
              <w:spacing w:line="288" w:lineRule="auto"/>
              <w:jc w:val="center"/>
              <w:rPr>
                <w:sz w:val="24"/>
                <w:szCs w:val="24"/>
              </w:rPr>
            </w:pPr>
            <w:hyperlink r:id="rId5" w:history="1">
              <w:r w:rsidRPr="00743CBC">
                <w:rPr>
                  <w:rStyle w:val="a9"/>
                  <w:sz w:val="24"/>
                  <w:szCs w:val="24"/>
                  <w:lang w:val="en-US"/>
                </w:rPr>
                <w:t>verhotor</w:t>
              </w:r>
              <w:r w:rsidRPr="00743CBC">
                <w:rPr>
                  <w:rStyle w:val="a9"/>
                  <w:sz w:val="24"/>
                  <w:szCs w:val="24"/>
                </w:rPr>
                <w:t>.</w:t>
              </w:r>
              <w:r w:rsidRPr="00743CBC">
                <w:rPr>
                  <w:rStyle w:val="a9"/>
                  <w:sz w:val="24"/>
                  <w:szCs w:val="24"/>
                  <w:lang w:val="en-US"/>
                </w:rPr>
                <w:t>asp</w:t>
              </w:r>
              <w:r w:rsidRPr="00743CBC">
                <w:rPr>
                  <w:rStyle w:val="a9"/>
                  <w:sz w:val="24"/>
                  <w:szCs w:val="24"/>
                </w:rPr>
                <w:t>@</w:t>
              </w:r>
              <w:r w:rsidRPr="00743CBC">
                <w:rPr>
                  <w:rStyle w:val="a9"/>
                  <w:sz w:val="24"/>
                  <w:szCs w:val="24"/>
                  <w:lang w:val="en-US"/>
                </w:rPr>
                <w:t>mail</w:t>
              </w:r>
              <w:r w:rsidRPr="00743CBC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743CBC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62F16A4F" w14:textId="77777777" w:rsidR="000F7CD5" w:rsidRDefault="00B240BE"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                  </w:t>
      </w: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Ҡ</w:t>
      </w:r>
      <w:r>
        <w:rPr>
          <w:b/>
          <w:bCs/>
          <w:sz w:val="28"/>
          <w:szCs w:val="28"/>
        </w:rPr>
        <w:t>АРАР                                                                  РЕШЕНИЕ</w:t>
      </w:r>
    </w:p>
    <w:p w14:paraId="363A000C" w14:textId="50C8216E" w:rsidR="000F7CD5" w:rsidRDefault="007C1F9C">
      <w:pPr>
        <w:ind w:left="14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01.11.2025</w:t>
      </w:r>
      <w:r w:rsidR="00B240BE">
        <w:rPr>
          <w:b/>
          <w:bCs/>
          <w:sz w:val="28"/>
          <w:szCs w:val="28"/>
        </w:rPr>
        <w:t xml:space="preserve">                                 </w:t>
      </w:r>
      <w:r w:rsidR="00B240BE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>25/149</w:t>
      </w:r>
    </w:p>
    <w:p w14:paraId="41C8F396" w14:textId="77777777" w:rsidR="000F7CD5" w:rsidRDefault="000F7CD5">
      <w:pPr>
        <w:rPr>
          <w:b/>
          <w:bCs/>
          <w:sz w:val="28"/>
          <w:szCs w:val="28"/>
        </w:rPr>
      </w:pPr>
    </w:p>
    <w:p w14:paraId="72A3D3EC" w14:textId="77777777" w:rsidR="000F7CD5" w:rsidRDefault="000F7CD5">
      <w:pPr>
        <w:rPr>
          <w:rFonts w:eastAsia="Calibri"/>
          <w:b/>
          <w:sz w:val="28"/>
          <w:szCs w:val="22"/>
          <w:lang w:eastAsia="en-US"/>
        </w:rPr>
      </w:pPr>
    </w:p>
    <w:p w14:paraId="4A08C0DE" w14:textId="77777777" w:rsidR="007C1F9C" w:rsidRDefault="00B240BE" w:rsidP="007C1F9C">
      <w:pPr>
        <w:jc w:val="center"/>
      </w:pPr>
      <w:r>
        <w:rPr>
          <w:sz w:val="28"/>
          <w:szCs w:val="27"/>
        </w:rPr>
        <w:t>О внесении изменения в решение Совета от</w:t>
      </w:r>
      <w:r w:rsidR="007C1F9C">
        <w:t xml:space="preserve"> 28 ноября 2017 года № 29/153 </w:t>
      </w:r>
      <w:bookmarkStart w:id="0" w:name="_Hlk213231298"/>
      <w:r w:rsidR="007C1F9C">
        <w:t>«Об установлении налога на имущество физических лиц» с учетом изменений, внесенных решением от 23 июня 2020 года № 12/78,</w:t>
      </w:r>
    </w:p>
    <w:p w14:paraId="0D0B940D" w14:textId="4CDBEE99" w:rsidR="000F7CD5" w:rsidRDefault="007C1F9C" w:rsidP="007C1F9C">
      <w:pPr>
        <w:jc w:val="center"/>
      </w:pPr>
      <w:r>
        <w:t xml:space="preserve"> решением от 13 октября 2021 года № 28/173</w:t>
      </w:r>
    </w:p>
    <w:bookmarkEnd w:id="0"/>
    <w:p w14:paraId="2C5D3747" w14:textId="77777777" w:rsidR="007C1F9C" w:rsidRDefault="007C1F9C" w:rsidP="007C1F9C">
      <w:pPr>
        <w:jc w:val="center"/>
        <w:rPr>
          <w:sz w:val="27"/>
          <w:szCs w:val="27"/>
        </w:rPr>
      </w:pPr>
    </w:p>
    <w:p w14:paraId="7958EDFE" w14:textId="04590C74" w:rsidR="000F7CD5" w:rsidRDefault="00B240BE">
      <w:pPr>
        <w:jc w:val="both"/>
        <w:rPr>
          <w:bCs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соответствии с Федеральным </w:t>
      </w:r>
      <w:hyperlink r:id="rId6">
        <w:r>
          <w:rPr>
            <w:rStyle w:val="InternetLink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6 октября 2003 года </w:t>
      </w:r>
      <w:r>
        <w:rPr>
          <w:sz w:val="28"/>
          <w:szCs w:val="28"/>
        </w:rPr>
        <w:br/>
        <w:t xml:space="preserve">№ 131-ФЗ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Российской Федерации», </w:t>
      </w:r>
      <w:r w:rsidR="008D4024">
        <w:rPr>
          <w:sz w:val="28"/>
          <w:szCs w:val="28"/>
        </w:rPr>
        <w:t>н</w:t>
      </w:r>
      <w:r>
        <w:rPr>
          <w:rFonts w:eastAsia="Calibri"/>
          <w:sz w:val="28"/>
          <w:szCs w:val="28"/>
          <w:lang w:eastAsia="en-US"/>
        </w:rPr>
        <w:t xml:space="preserve">алоговым кодексом Российской Федерации, </w:t>
      </w:r>
      <w:r w:rsidR="008D4024">
        <w:t>в</w:t>
      </w:r>
      <w:r w:rsidR="008D4024" w:rsidRPr="00B42092">
        <w:t xml:space="preserve"> соответствии с требованиями федерального законодательства и на основании экспертного заключения Государственного комитета Республики Башкортостан по делам юстиции от </w:t>
      </w:r>
      <w:r w:rsidR="008D4024">
        <w:t xml:space="preserve">14.10.2025 </w:t>
      </w:r>
      <w:r w:rsidR="008D4024" w:rsidRPr="00B42092">
        <w:t xml:space="preserve">года </w:t>
      </w:r>
      <w:r w:rsidR="008D4024" w:rsidRPr="000A3BA0">
        <w:t>НГР RU 0307760520</w:t>
      </w:r>
      <w:r w:rsidR="008D4024">
        <w:t xml:space="preserve">1700026, </w:t>
      </w:r>
      <w:r>
        <w:rPr>
          <w:sz w:val="28"/>
          <w:szCs w:val="28"/>
        </w:rPr>
        <w:t xml:space="preserve">Устава сельского поселения Верхоторский сельсовет муниципального района Ишимбайский район Республики Башкортостан, </w:t>
      </w:r>
      <w:r>
        <w:rPr>
          <w:bCs/>
          <w:sz w:val="28"/>
          <w:szCs w:val="28"/>
        </w:rPr>
        <w:t>Совет сельского поселения Верхоторский сельсовет муниципального р</w:t>
      </w:r>
      <w:r>
        <w:rPr>
          <w:bCs/>
          <w:sz w:val="28"/>
          <w:szCs w:val="28"/>
        </w:rPr>
        <w:t xml:space="preserve">айона Ишимбайский район Республики Башкортостан </w:t>
      </w:r>
    </w:p>
    <w:p w14:paraId="65C7D34A" w14:textId="77777777" w:rsidR="008D4024" w:rsidRDefault="008D4024">
      <w:pPr>
        <w:jc w:val="both"/>
      </w:pPr>
    </w:p>
    <w:p w14:paraId="193E10FF" w14:textId="77777777" w:rsidR="000F7CD5" w:rsidRDefault="00B240B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0E27B00A" w14:textId="77777777" w:rsidR="000F7CD5" w:rsidRDefault="000F7CD5">
      <w:pPr>
        <w:ind w:firstLine="709"/>
        <w:jc w:val="both"/>
        <w:rPr>
          <w:sz w:val="28"/>
          <w:szCs w:val="28"/>
        </w:rPr>
      </w:pPr>
    </w:p>
    <w:p w14:paraId="5B026895" w14:textId="35849555" w:rsidR="000F7CD5" w:rsidRPr="008D4024" w:rsidRDefault="00B240BE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 Внести в р</w:t>
      </w:r>
      <w:r>
        <w:rPr>
          <w:rFonts w:eastAsia="Calibri"/>
          <w:sz w:val="28"/>
          <w:szCs w:val="28"/>
          <w:lang w:eastAsia="en-US"/>
        </w:rPr>
        <w:t>ешение Совета сельского поселения Верхоторский сельсовет муниципального района Ишимбайский район Республики Башкортостан от 28 ноября 2017 года №</w:t>
      </w:r>
      <w:r w:rsidR="008D402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29/153 </w:t>
      </w:r>
      <w:r w:rsidR="008D4024" w:rsidRPr="008D4024">
        <w:rPr>
          <w:rFonts w:eastAsia="Calibri"/>
          <w:sz w:val="28"/>
          <w:szCs w:val="28"/>
          <w:lang w:eastAsia="en-US"/>
        </w:rPr>
        <w:t>«Об установлении налога на имущество физических лиц» с учетом изменений, внесенных решением от 23 июня 2020 года № 12/78,</w:t>
      </w:r>
      <w:r w:rsidR="008D4024">
        <w:rPr>
          <w:rFonts w:eastAsia="Calibri"/>
          <w:sz w:val="28"/>
          <w:szCs w:val="28"/>
          <w:lang w:eastAsia="en-US"/>
        </w:rPr>
        <w:t xml:space="preserve"> </w:t>
      </w:r>
      <w:r w:rsidR="008D4024" w:rsidRPr="008D4024">
        <w:rPr>
          <w:rFonts w:eastAsia="Calibri"/>
          <w:sz w:val="28"/>
          <w:szCs w:val="28"/>
          <w:lang w:eastAsia="en-US"/>
        </w:rPr>
        <w:t>решением от 13 октября 2021 года № 28/173</w:t>
      </w:r>
      <w:r>
        <w:rPr>
          <w:rFonts w:eastAsia="Calibri"/>
          <w:sz w:val="28"/>
          <w:szCs w:val="28"/>
          <w:lang w:eastAsia="en-US"/>
        </w:rPr>
        <w:t xml:space="preserve"> следующее изменение:</w:t>
      </w:r>
    </w:p>
    <w:p w14:paraId="00F4368F" w14:textId="4A6CCCEE" w:rsidR="000F7CD5" w:rsidRDefault="00B240BE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8D4024">
        <w:rPr>
          <w:rFonts w:eastAsia="Calibri"/>
          <w:sz w:val="28"/>
          <w:szCs w:val="28"/>
          <w:lang w:eastAsia="en-US"/>
        </w:rPr>
        <w:t>пункт 2</w:t>
      </w:r>
      <w:r>
        <w:rPr>
          <w:rFonts w:eastAsia="Calibri"/>
          <w:sz w:val="28"/>
          <w:szCs w:val="28"/>
          <w:lang w:eastAsia="en-US"/>
        </w:rPr>
        <w:t xml:space="preserve"> изложить в следующей редакции: </w:t>
      </w:r>
    </w:p>
    <w:p w14:paraId="4AFEAEE9" w14:textId="1272BE46" w:rsid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Установить следующие налоговые ставки по налогу</w:t>
      </w:r>
      <w:r w:rsidR="00563B77">
        <w:rPr>
          <w:rFonts w:eastAsia="Calibri"/>
          <w:sz w:val="28"/>
          <w:szCs w:val="28"/>
          <w:lang w:eastAsia="en-US"/>
        </w:rPr>
        <w:t>:</w:t>
      </w:r>
    </w:p>
    <w:p w14:paraId="5F559729" w14:textId="6FE5C3B5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024">
        <w:rPr>
          <w:rFonts w:eastAsia="Calibri"/>
          <w:sz w:val="28"/>
          <w:szCs w:val="28"/>
          <w:lang w:eastAsia="en-US"/>
        </w:rPr>
        <w:t xml:space="preserve"> 0,1 процента в отношении:</w:t>
      </w:r>
    </w:p>
    <w:p w14:paraId="7194DF33" w14:textId="77777777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024">
        <w:rPr>
          <w:rFonts w:eastAsia="Calibri"/>
          <w:sz w:val="28"/>
          <w:szCs w:val="28"/>
          <w:lang w:eastAsia="en-US"/>
        </w:rPr>
        <w:t>жилых домов, частей жилых домов, квартир, частей квартир, комнат;</w:t>
      </w:r>
    </w:p>
    <w:p w14:paraId="0EEA1B06" w14:textId="77777777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7" w:anchor="dst100014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объектов</w:t>
        </w:r>
      </w:hyperlink>
      <w:r w:rsidRPr="008D4024">
        <w:rPr>
          <w:rFonts w:eastAsia="Calibri"/>
          <w:sz w:val="28"/>
          <w:szCs w:val="28"/>
          <w:lang w:eastAsia="en-US"/>
        </w:rPr>
        <w:t> незавершенного строительства в случае, если проектируемым назначением таких объектов является жилой дом;</w:t>
      </w:r>
    </w:p>
    <w:p w14:paraId="461B68F5" w14:textId="77777777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024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14:paraId="4E22C7B1" w14:textId="77777777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8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гаражей</w:t>
        </w:r>
      </w:hyperlink>
      <w:r w:rsidRPr="008D4024">
        <w:rPr>
          <w:rFonts w:eastAsia="Calibri"/>
          <w:sz w:val="28"/>
          <w:szCs w:val="28"/>
          <w:lang w:eastAsia="en-US"/>
        </w:rPr>
        <w:t xml:space="preserve"> и </w:t>
      </w:r>
      <w:proofErr w:type="spellStart"/>
      <w:r w:rsidRPr="008D4024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8D4024">
        <w:rPr>
          <w:rFonts w:eastAsia="Calibri"/>
          <w:sz w:val="28"/>
          <w:szCs w:val="28"/>
          <w:lang w:eastAsia="en-US"/>
        </w:rPr>
        <w:t>-мест, в том числе расположенных в объектах налогообложения, указанных в </w:t>
      </w:r>
      <w:hyperlink r:id="rId9" w:anchor="dst10365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подпункте 2</w:t>
        </w:r>
      </w:hyperlink>
      <w:r w:rsidRPr="008D4024">
        <w:rPr>
          <w:rFonts w:eastAsia="Calibri"/>
          <w:sz w:val="28"/>
          <w:szCs w:val="28"/>
          <w:lang w:eastAsia="en-US"/>
        </w:rPr>
        <w:t> настоящего пункта;</w:t>
      </w:r>
    </w:p>
    <w:p w14:paraId="7523C144" w14:textId="77777777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0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хозяйственных строений</w:t>
        </w:r>
      </w:hyperlink>
      <w:r w:rsidRPr="008D4024">
        <w:rPr>
          <w:rFonts w:eastAsia="Calibri"/>
          <w:sz w:val="28"/>
          <w:szCs w:val="28"/>
          <w:lang w:eastAsia="en-US"/>
        </w:rPr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244B60B0" w14:textId="1ACE174C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024">
        <w:rPr>
          <w:rFonts w:eastAsia="Calibri"/>
          <w:sz w:val="28"/>
          <w:szCs w:val="28"/>
          <w:lang w:eastAsia="en-US"/>
        </w:rPr>
        <w:t>2</w:t>
      </w:r>
      <w:r w:rsidR="00563B77">
        <w:rPr>
          <w:rFonts w:eastAsia="Calibri"/>
          <w:sz w:val="28"/>
          <w:szCs w:val="28"/>
          <w:lang w:eastAsia="en-US"/>
        </w:rPr>
        <w:t>.1</w:t>
      </w:r>
      <w:r w:rsidRPr="008D4024">
        <w:rPr>
          <w:rFonts w:eastAsia="Calibri"/>
          <w:sz w:val="28"/>
          <w:szCs w:val="28"/>
          <w:lang w:eastAsia="en-US"/>
        </w:rPr>
        <w:t>) 2 процентов в отношении </w:t>
      </w:r>
      <w:hyperlink r:id="rId11" w:anchor="dst100020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объектов</w:t>
        </w:r>
      </w:hyperlink>
      <w:r w:rsidRPr="008D4024">
        <w:rPr>
          <w:rFonts w:eastAsia="Calibri"/>
          <w:sz w:val="28"/>
          <w:szCs w:val="28"/>
          <w:lang w:eastAsia="en-US"/>
        </w:rPr>
        <w:t> налогообложения, включенных в перечень, определяемый в соответствии с </w:t>
      </w:r>
      <w:hyperlink r:id="rId12" w:anchor="dst9219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пунктом 7 статьи 378.2</w:t>
        </w:r>
      </w:hyperlink>
      <w:r w:rsidRPr="008D4024">
        <w:rPr>
          <w:rFonts w:eastAsia="Calibri"/>
          <w:sz w:val="28"/>
          <w:szCs w:val="28"/>
          <w:lang w:eastAsia="en-US"/>
        </w:rPr>
        <w:t> настоящего Кодекса, в отношении объектов налогообложения, предусмотренных </w:t>
      </w:r>
      <w:hyperlink r:id="rId13" w:anchor="dst9764" w:history="1">
        <w:r w:rsidRPr="008D4024">
          <w:rPr>
            <w:rStyle w:val="a9"/>
            <w:rFonts w:eastAsia="Calibri"/>
            <w:sz w:val="28"/>
            <w:szCs w:val="28"/>
            <w:lang w:eastAsia="en-US"/>
          </w:rPr>
          <w:t>абзацем вторым пункта 10 статьи 378.2</w:t>
        </w:r>
      </w:hyperlink>
      <w:r w:rsidRPr="008D4024">
        <w:rPr>
          <w:rFonts w:eastAsia="Calibri"/>
          <w:sz w:val="28"/>
          <w:szCs w:val="28"/>
          <w:lang w:eastAsia="en-US"/>
        </w:rPr>
        <w:t> настоящего Кодекса;</w:t>
      </w:r>
    </w:p>
    <w:p w14:paraId="123A2ADA" w14:textId="33212D28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024">
        <w:rPr>
          <w:rFonts w:eastAsia="Calibri"/>
          <w:sz w:val="28"/>
          <w:szCs w:val="28"/>
          <w:lang w:eastAsia="en-US"/>
        </w:rPr>
        <w:t>2.</w:t>
      </w:r>
      <w:r w:rsidR="00563B77">
        <w:rPr>
          <w:rFonts w:eastAsia="Calibri"/>
          <w:sz w:val="28"/>
          <w:szCs w:val="28"/>
          <w:lang w:eastAsia="en-US"/>
        </w:rPr>
        <w:t>2</w:t>
      </w:r>
      <w:r w:rsidRPr="008D4024">
        <w:rPr>
          <w:rFonts w:eastAsia="Calibri"/>
          <w:sz w:val="28"/>
          <w:szCs w:val="28"/>
          <w:lang w:eastAsia="en-US"/>
        </w:rPr>
        <w:t>) 2,5 процента в отношении объектов налогообложения, кадастровая стоимость каждого из которых превышает 300 миллионов рублей;</w:t>
      </w:r>
    </w:p>
    <w:p w14:paraId="4CBB9E3C" w14:textId="77777777" w:rsidR="008D4024" w:rsidRPr="008D4024" w:rsidRDefault="008D4024" w:rsidP="008D4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4024">
        <w:rPr>
          <w:rFonts w:eastAsia="Calibri"/>
          <w:sz w:val="28"/>
          <w:szCs w:val="28"/>
          <w:lang w:eastAsia="en-US"/>
        </w:rPr>
        <w:t>3) 0,5 процента в отношении прочих объектов налогообложения.</w:t>
      </w:r>
    </w:p>
    <w:p w14:paraId="354DFD17" w14:textId="65558183" w:rsidR="000F7CD5" w:rsidRDefault="00563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240BE">
        <w:rPr>
          <w:rFonts w:eastAsia="Calibri"/>
          <w:sz w:val="28"/>
          <w:szCs w:val="28"/>
          <w:lang w:eastAsia="en-US"/>
        </w:rPr>
        <w:t>. Настоящее решение вступает в силу со дня его официального опубликования</w:t>
      </w:r>
      <w:r w:rsidR="00B240BE">
        <w:rPr>
          <w:rFonts w:eastAsia="Calibri"/>
          <w:sz w:val="28"/>
          <w:szCs w:val="28"/>
          <w:lang w:eastAsia="en-US"/>
        </w:rPr>
        <w:t>.</w:t>
      </w:r>
    </w:p>
    <w:p w14:paraId="1D586154" w14:textId="3945F1B8" w:rsidR="000F7CD5" w:rsidRDefault="00563B77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4</w:t>
      </w:r>
      <w:r w:rsidR="00B240BE">
        <w:rPr>
          <w:rFonts w:eastAsia="Calibri"/>
          <w:sz w:val="28"/>
          <w:szCs w:val="28"/>
          <w:lang w:eastAsia="en-US"/>
        </w:rPr>
        <w:t xml:space="preserve">. </w:t>
      </w:r>
      <w:r w:rsidR="00B240BE">
        <w:rPr>
          <w:sz w:val="28"/>
          <w:szCs w:val="28"/>
        </w:rPr>
        <w:t>Настоящее решение опубликовать (обнародовать) в соответствии с установленным Уставом порядке.</w:t>
      </w:r>
    </w:p>
    <w:p w14:paraId="60061E4C" w14:textId="77777777" w:rsidR="000F7CD5" w:rsidRDefault="000F7CD5">
      <w:pPr>
        <w:rPr>
          <w:sz w:val="28"/>
          <w:szCs w:val="28"/>
        </w:rPr>
      </w:pPr>
    </w:p>
    <w:p w14:paraId="44EAFD9C" w14:textId="77777777" w:rsidR="000F7CD5" w:rsidRDefault="000F7CD5">
      <w:pPr>
        <w:jc w:val="both"/>
        <w:rPr>
          <w:rFonts w:eastAsia="Calibri"/>
          <w:sz w:val="28"/>
          <w:szCs w:val="22"/>
          <w:lang w:eastAsia="en-US"/>
        </w:rPr>
      </w:pPr>
    </w:p>
    <w:p w14:paraId="4B94D5A5" w14:textId="77777777" w:rsidR="000F7CD5" w:rsidRDefault="000F7CD5">
      <w:pPr>
        <w:jc w:val="both"/>
        <w:rPr>
          <w:rFonts w:eastAsia="Calibri"/>
          <w:sz w:val="28"/>
          <w:szCs w:val="22"/>
          <w:lang w:eastAsia="en-US"/>
        </w:rPr>
      </w:pPr>
    </w:p>
    <w:p w14:paraId="3DEEC669" w14:textId="77777777" w:rsidR="000F7CD5" w:rsidRDefault="000F7CD5">
      <w:pPr>
        <w:jc w:val="both"/>
        <w:rPr>
          <w:rFonts w:eastAsia="Calibri"/>
          <w:sz w:val="28"/>
          <w:szCs w:val="22"/>
          <w:lang w:eastAsia="en-US"/>
        </w:rPr>
      </w:pPr>
    </w:p>
    <w:p w14:paraId="458718FD" w14:textId="61659BC5" w:rsidR="000F7CD5" w:rsidRDefault="00B240BE">
      <w:pPr>
        <w:jc w:val="both"/>
      </w:pPr>
      <w:r>
        <w:rPr>
          <w:rFonts w:eastAsia="Calibri"/>
          <w:sz w:val="28"/>
          <w:szCs w:val="22"/>
          <w:lang w:eastAsia="en-US"/>
        </w:rPr>
        <w:t xml:space="preserve">Глава сельского поселения                                                   </w:t>
      </w:r>
      <w:r w:rsidR="00563B77">
        <w:rPr>
          <w:rFonts w:eastAsia="Calibri"/>
          <w:sz w:val="28"/>
          <w:szCs w:val="22"/>
          <w:lang w:eastAsia="en-US"/>
        </w:rPr>
        <w:t xml:space="preserve">             </w:t>
      </w:r>
      <w:r>
        <w:rPr>
          <w:rFonts w:eastAsia="Calibri"/>
          <w:sz w:val="28"/>
          <w:szCs w:val="22"/>
          <w:lang w:eastAsia="en-US"/>
        </w:rPr>
        <w:t xml:space="preserve">     </w:t>
      </w:r>
      <w:proofErr w:type="spellStart"/>
      <w:r>
        <w:rPr>
          <w:rFonts w:eastAsia="Calibri"/>
          <w:sz w:val="28"/>
          <w:szCs w:val="22"/>
          <w:lang w:eastAsia="en-US"/>
        </w:rPr>
        <w:t>А.В.Турчин</w:t>
      </w:r>
      <w:proofErr w:type="spellEnd"/>
    </w:p>
    <w:p w14:paraId="3656B9AB" w14:textId="77777777" w:rsidR="000F7CD5" w:rsidRDefault="000F7CD5">
      <w:pPr>
        <w:jc w:val="both"/>
        <w:rPr>
          <w:rFonts w:eastAsia="Calibri"/>
          <w:sz w:val="28"/>
          <w:szCs w:val="22"/>
          <w:lang w:eastAsia="en-US"/>
        </w:rPr>
      </w:pPr>
    </w:p>
    <w:p w14:paraId="45FB0818" w14:textId="77777777" w:rsidR="000F7CD5" w:rsidRDefault="000F7CD5">
      <w:pPr>
        <w:pStyle w:val="30"/>
        <w:ind w:firstLine="0"/>
        <w:rPr>
          <w:rFonts w:eastAsia="Calibri"/>
          <w:szCs w:val="22"/>
          <w:lang w:val="ru-RU" w:eastAsia="en-US"/>
        </w:rPr>
      </w:pPr>
    </w:p>
    <w:p w14:paraId="049F31CB" w14:textId="77777777" w:rsidR="000F7CD5" w:rsidRDefault="000F7CD5">
      <w:pPr>
        <w:pStyle w:val="a8"/>
        <w:jc w:val="both"/>
        <w:rPr>
          <w:rFonts w:eastAsia="Calibri"/>
          <w:sz w:val="28"/>
          <w:szCs w:val="22"/>
          <w:lang w:eastAsia="en-US"/>
        </w:rPr>
      </w:pPr>
    </w:p>
    <w:p w14:paraId="53128261" w14:textId="77777777" w:rsidR="000F7CD5" w:rsidRDefault="000F7CD5">
      <w:pPr>
        <w:pStyle w:val="a8"/>
        <w:jc w:val="both"/>
        <w:rPr>
          <w:rFonts w:eastAsia="Calibri"/>
          <w:sz w:val="28"/>
          <w:szCs w:val="22"/>
          <w:lang w:eastAsia="en-US"/>
        </w:rPr>
      </w:pPr>
    </w:p>
    <w:p w14:paraId="62486C05" w14:textId="77777777" w:rsidR="000F7CD5" w:rsidRDefault="000F7CD5">
      <w:pPr>
        <w:pStyle w:val="a8"/>
        <w:jc w:val="both"/>
        <w:rPr>
          <w:rFonts w:eastAsia="Calibri"/>
          <w:sz w:val="28"/>
          <w:szCs w:val="22"/>
          <w:lang w:eastAsia="en-US"/>
        </w:rPr>
      </w:pPr>
    </w:p>
    <w:sectPr w:rsidR="000F7CD5" w:rsidSect="00563B77">
      <w:pgSz w:w="11906" w:h="16838"/>
      <w:pgMar w:top="567" w:right="851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Asian;Symbol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1B59DB8"/>
    <w:rsid w:val="000F7CD5"/>
    <w:rsid w:val="00214501"/>
    <w:rsid w:val="00563B77"/>
    <w:rsid w:val="007C1F9C"/>
    <w:rsid w:val="008D4024"/>
    <w:rsid w:val="00B240BE"/>
    <w:rsid w:val="51B59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EF94"/>
  <w15:docId w15:val="{4BB69E56-B14F-4D9C-896F-339B8D98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3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">
    <w:name w:val="Основной текст с отступом 3 Знак"/>
    <w:qFormat/>
    <w:rPr>
      <w:sz w:val="2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</w:style>
  <w:style w:type="paragraph" w:styleId="a7">
    <w:name w:val="footer"/>
    <w:basedOn w:val="a"/>
  </w:style>
  <w:style w:type="paragraph" w:styleId="30">
    <w:name w:val="Body Text Indent 3"/>
    <w:basedOn w:val="a"/>
    <w:qFormat/>
    <w:pPr>
      <w:ind w:firstLine="720"/>
    </w:pPr>
    <w:rPr>
      <w:sz w:val="28"/>
      <w:lang w:val="en-US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9">
    <w:name w:val="Hyperlink"/>
    <w:basedOn w:val="a0"/>
    <w:uiPriority w:val="99"/>
    <w:unhideWhenUsed/>
    <w:rsid w:val="008D402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165/3de6221d2f44e19974752cf8651984a48691ea36/" TargetMode="External"/><Relationship Id="rId13" Type="http://schemas.openxmlformats.org/officeDocument/2006/relationships/hyperlink" Target="https://www.consultant.ru/document/cons_doc_LAW_517473/f6758978b92339b7e996fde13e5104caec7531d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67880/5c3cec526bb0d34592b5f4da1e067984f2455e27/" TargetMode="External"/><Relationship Id="rId12" Type="http://schemas.openxmlformats.org/officeDocument/2006/relationships/hyperlink" Target="https://www.consultant.ru/document/cons_doc_LAW_517473/f6758978b92339b7e996fde13e5104caec7531d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11" Type="http://schemas.openxmlformats.org/officeDocument/2006/relationships/hyperlink" Target="https://www.consultant.ru/document/cons_doc_LAW_396191/d64042b9c9ce3b0ef1806cc478a892d70c52fc0c/" TargetMode="External"/><Relationship Id="rId5" Type="http://schemas.openxmlformats.org/officeDocument/2006/relationships/hyperlink" Target="mailto:verhotor.asp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28165/3de6221d2f44e19974752cf8651984a48691ea36/" TargetMode="External"/><Relationship Id="rId4" Type="http://schemas.openxmlformats.org/officeDocument/2006/relationships/hyperlink" Target="mailto:verhotor.&#1072;sp@mail.ru" TargetMode="External"/><Relationship Id="rId9" Type="http://schemas.openxmlformats.org/officeDocument/2006/relationships/hyperlink" Target="https://www.consultant.ru/document/cons_doc_LAW_517473/3de6221d2f44e19974752cf8651984a48691ea3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dc:description/>
  <cp:lastModifiedBy>User</cp:lastModifiedBy>
  <cp:revision>2</cp:revision>
  <cp:lastPrinted>2025-11-05T05:47:00Z</cp:lastPrinted>
  <dcterms:created xsi:type="dcterms:W3CDTF">2025-11-05T05:49:00Z</dcterms:created>
  <dcterms:modified xsi:type="dcterms:W3CDTF">2025-11-05T05:49:00Z</dcterms:modified>
  <dc:language>en-US</dc:language>
</cp:coreProperties>
</file>