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6"/>
        <w:tblW w:w="1033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1745"/>
        <w:gridCol w:w="4087"/>
      </w:tblGrid>
      <w:tr w:rsidR="003C744D" w:rsidRPr="003C744D" w14:paraId="5CC7A182" w14:textId="77777777" w:rsidTr="002D3A77">
        <w:trPr>
          <w:trHeight w:val="2978"/>
        </w:trPr>
        <w:tc>
          <w:tcPr>
            <w:tcW w:w="45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10504F7A" w14:textId="77777777" w:rsidR="003C744D" w:rsidRPr="003C744D" w:rsidRDefault="003C744D" w:rsidP="003C74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</w:p>
          <w:p w14:paraId="7405C1D3" w14:textId="77777777" w:rsidR="003C744D" w:rsidRPr="003C744D" w:rsidRDefault="003C744D" w:rsidP="003C74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Башкортостан Республика</w:t>
            </w:r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ru-RU"/>
              </w:rPr>
              <w:t>h</w:t>
            </w:r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ы</w:t>
            </w:r>
          </w:p>
          <w:p w14:paraId="1BE9B8EF" w14:textId="77777777" w:rsidR="003C744D" w:rsidRPr="003C744D" w:rsidRDefault="003C744D" w:rsidP="003C744D">
            <w:pPr>
              <w:shd w:val="clear" w:color="auto" w:fill="FFFFFF"/>
              <w:spacing w:after="0" w:line="240" w:lineRule="auto"/>
              <w:ind w:left="518" w:right="461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Ишембай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 районы</w:t>
            </w:r>
          </w:p>
          <w:p w14:paraId="70687746" w14:textId="77777777" w:rsidR="003C744D" w:rsidRPr="003C744D" w:rsidRDefault="003C744D" w:rsidP="003C744D">
            <w:pPr>
              <w:shd w:val="clear" w:color="auto" w:fill="FFFFFF"/>
              <w:spacing w:after="0" w:line="240" w:lineRule="auto"/>
              <w:ind w:left="518" w:right="461" w:firstLine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Верхотор </w:t>
            </w:r>
            <w:proofErr w:type="spellStart"/>
            <w:proofErr w:type="gramStart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ауыл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  Советы</w:t>
            </w:r>
            <w:proofErr w:type="gramEnd"/>
            <w:r w:rsidRPr="003C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ауыл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билəмə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h</w:t>
            </w:r>
            <w:r w:rsidRPr="003C744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е Советы </w:t>
            </w:r>
          </w:p>
          <w:p w14:paraId="72B49916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561C71F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 xml:space="preserve">Ленин 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урамы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 xml:space="preserve">, 43, Верхотор 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ауылы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 xml:space="preserve">, 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Ишембай</w:t>
            </w:r>
            <w:proofErr w:type="spellEnd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 xml:space="preserve"> районы, Башкортостан РеспубликаҺы,453228 </w:t>
            </w:r>
          </w:p>
          <w:p w14:paraId="6320B9EA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 xml:space="preserve"> тел./факс 7-45-23</w:t>
            </w:r>
          </w:p>
          <w:p w14:paraId="7989350C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en-US" w:eastAsia="ru-RU"/>
              </w:rPr>
              <w:t>mail@</w:t>
            </w: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Верхотор.рф</w:t>
            </w:r>
            <w:proofErr w:type="spellEnd"/>
          </w:p>
          <w:p w14:paraId="1FC514E8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66BFD262" w14:textId="77777777" w:rsidR="003C744D" w:rsidRPr="003C744D" w:rsidRDefault="003C744D" w:rsidP="003C74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  <w:p w14:paraId="67F6EC17" w14:textId="77777777" w:rsidR="003C744D" w:rsidRPr="003C744D" w:rsidRDefault="003C744D" w:rsidP="003C74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06CC1D2E" w14:textId="77777777" w:rsidR="003C744D" w:rsidRPr="003C744D" w:rsidRDefault="003C744D" w:rsidP="003C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 сельского поселения </w:t>
            </w:r>
          </w:p>
          <w:p w14:paraId="5F8813A0" w14:textId="77777777" w:rsidR="003C744D" w:rsidRPr="003C744D" w:rsidRDefault="003C744D" w:rsidP="003C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Верхоторский сельсовет муниципального района </w:t>
            </w:r>
          </w:p>
          <w:p w14:paraId="0265B785" w14:textId="77777777" w:rsidR="003C744D" w:rsidRPr="003C744D" w:rsidRDefault="003C744D" w:rsidP="003C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Ишимбайский район </w:t>
            </w:r>
          </w:p>
          <w:p w14:paraId="133E2D5B" w14:textId="77777777" w:rsidR="003C744D" w:rsidRPr="003C744D" w:rsidRDefault="003C744D" w:rsidP="003C7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14:paraId="535EACD7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NewtonAsian" w:eastAsia="Times New Roman" w:hAnsi="NewtonAsian" w:cs="Arial"/>
                <w:b/>
                <w:bCs/>
                <w:sz w:val="18"/>
                <w:szCs w:val="18"/>
                <w:lang w:eastAsia="ru-RU"/>
              </w:rPr>
            </w:pPr>
          </w:p>
          <w:p w14:paraId="72198819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ул.Ленина д.</w:t>
            </w:r>
            <w:proofErr w:type="gramStart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43,с.Верхотор</w:t>
            </w:r>
            <w:proofErr w:type="gramEnd"/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,Ишимбайский район, Республика Башкортостан, 453228</w:t>
            </w:r>
          </w:p>
          <w:p w14:paraId="588718AC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3C744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тел./факс 7-45-23</w:t>
            </w:r>
          </w:p>
          <w:p w14:paraId="51CA6669" w14:textId="77777777" w:rsidR="003C744D" w:rsidRPr="003C744D" w:rsidRDefault="003C744D" w:rsidP="003C74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3C744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mail@Верхотор.рф</w:t>
            </w:r>
            <w:proofErr w:type="spellEnd"/>
          </w:p>
        </w:tc>
      </w:tr>
    </w:tbl>
    <w:p w14:paraId="718BF07C" w14:textId="77777777" w:rsidR="003C744D" w:rsidRPr="003C744D" w:rsidRDefault="00886095" w:rsidP="003C7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           </w:t>
      </w:r>
      <w:r w:rsidR="003C744D" w:rsidRPr="003C744D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="003C744D" w:rsidRPr="003C744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Ҡ</w:t>
      </w:r>
      <w:r w:rsidR="003C744D" w:rsidRPr="003C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АРАР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3C744D" w:rsidRPr="003C7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РЕШЕНИЕ</w:t>
      </w:r>
    </w:p>
    <w:p w14:paraId="2095B358" w14:textId="77777777" w:rsidR="004E1E8F" w:rsidRDefault="00886095" w:rsidP="00886095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88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23.08.2019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886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49/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280</w:t>
      </w:r>
    </w:p>
    <w:p w14:paraId="2A0DF8D5" w14:textId="77777777" w:rsidR="00886095" w:rsidRPr="00886095" w:rsidRDefault="00886095" w:rsidP="00886095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FD041" w14:textId="77777777" w:rsidR="005D4532" w:rsidRPr="001C2426" w:rsidRDefault="005D4532" w:rsidP="00322A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C2426"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сельского поселения </w:t>
      </w:r>
      <w:r w:rsidR="00066701">
        <w:rPr>
          <w:rFonts w:ascii="Times New Roman" w:hAnsi="Times New Roman"/>
          <w:b/>
          <w:sz w:val="28"/>
          <w:szCs w:val="28"/>
        </w:rPr>
        <w:t>Верхоторский</w:t>
      </w:r>
      <w:r w:rsidRPr="001C2426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14:paraId="7AB53563" w14:textId="77777777" w:rsidR="00E63DA2" w:rsidRDefault="00E63DA2" w:rsidP="003C7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14:paraId="14CE06D6" w14:textId="77777777" w:rsidR="001D4780" w:rsidRDefault="00E63DA2" w:rsidP="00E6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исполнение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</w:t>
      </w:r>
      <w:r w:rsidR="00066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Верхоторский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</w:t>
      </w:r>
    </w:p>
    <w:p w14:paraId="3EE8FA90" w14:textId="77777777" w:rsidR="00E63DA2" w:rsidRPr="002E6F70" w:rsidRDefault="00E63DA2" w:rsidP="003C7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AE13058" w14:textId="77777777" w:rsidR="00E63DA2" w:rsidRPr="002E6F70" w:rsidRDefault="00E63DA2" w:rsidP="00E6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Отменить решение Совета сельского поселения </w:t>
      </w:r>
      <w:r w:rsidR="0006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Верхоторский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район Республики Башкортостан от </w:t>
      </w:r>
      <w:r w:rsidR="001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23.05.201</w:t>
      </w:r>
      <w:r w:rsidR="001F6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27/121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благоустройства сельского поселения </w:t>
      </w:r>
      <w:r w:rsidR="0006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Верхоторский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Ишимбайский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03.07.2017 года № 25/130 «О внесении изменений в решение Совета сельского поселения Верхоторский сельсовет муниципального района Ишимбайский район</w:t>
      </w:r>
      <w:r w:rsidR="009D370D" w:rsidRPr="009D370D">
        <w:t xml:space="preserve"> </w:t>
      </w:r>
      <w:r w:rsidR="009D370D" w:rsidRPr="009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</w:t>
      </w:r>
      <w:r w:rsidR="001F62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370D" w:rsidRPr="009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27/121</w:t>
      </w:r>
      <w:proofErr w:type="gramStart"/>
      <w:r w:rsidR="009D37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C086520" w14:textId="77777777" w:rsidR="00E63DA2" w:rsidRDefault="00E63DA2" w:rsidP="00E63DA2">
      <w:pPr>
        <w:tabs>
          <w:tab w:val="left" w:pos="9699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равила благоустройства и санитарного содержания территории сельского поселения </w:t>
      </w:r>
      <w:r w:rsidR="0006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Верхоторский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муниципального района Ишимбайский район Республики Башкортостан (прилагаются).</w:t>
      </w:r>
      <w:r w:rsidRPr="002E6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691C6F90" w14:textId="77777777" w:rsidR="00E63DA2" w:rsidRPr="007809A8" w:rsidRDefault="00E63DA2" w:rsidP="00E63DA2">
      <w:pPr>
        <w:tabs>
          <w:tab w:val="left" w:pos="9699"/>
        </w:tabs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Обнародовать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Pr="0078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и санитарного содержания территории сельского поселения </w:t>
      </w:r>
      <w:r w:rsidR="00066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Верхоторский</w:t>
      </w:r>
      <w:r w:rsidRPr="002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Ишимбайский 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информационном стенде в здании администрации сельского поселения</w:t>
      </w:r>
      <w:r w:rsidRPr="0078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Республика Башкортостан, Ишимбайский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1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Верхотор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</w:t>
      </w:r>
      <w:r w:rsidR="001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</w:t>
      </w:r>
      <w:r w:rsidR="001D4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сельского поселения в сети Интернет по адресу:</w:t>
      </w:r>
      <w:r w:rsidRPr="007809A8">
        <w:t xml:space="preserve"> </w:t>
      </w:r>
      <w:r w:rsidRPr="0078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(www.</w:t>
      </w:r>
      <w:r w:rsidR="009D3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Верхотор.рф</w:t>
      </w:r>
      <w:r w:rsidRPr="00780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   </w:t>
      </w:r>
    </w:p>
    <w:p w14:paraId="02F0D9BB" w14:textId="77777777" w:rsidR="003C744D" w:rsidRDefault="00E63DA2" w:rsidP="003C744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0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Совета</w:t>
      </w:r>
      <w:r w:rsidRPr="002E6F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развитию</w:t>
      </w:r>
      <w:proofErr w:type="gramEnd"/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предпринимательства, земельным вопросам, благоустройству и экологии</w:t>
      </w:r>
      <w:r w:rsidRPr="0078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9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DD9C6B" w14:textId="77777777" w:rsidR="003C744D" w:rsidRDefault="003C744D" w:rsidP="003C7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6ABA3" w14:textId="77777777" w:rsidR="00E63DA2" w:rsidRPr="003C744D" w:rsidRDefault="00E63DA2" w:rsidP="003C7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14:paraId="3CB352DF" w14:textId="77777777" w:rsidR="00E63DA2" w:rsidRPr="002E6F70" w:rsidRDefault="00066701" w:rsidP="003C7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Верхоторский</w:t>
      </w:r>
      <w:r w:rsidR="00E63DA2"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14:paraId="467F19DD" w14:textId="77777777" w:rsidR="00E63DA2" w:rsidRPr="002E6F70" w:rsidRDefault="00E63DA2" w:rsidP="003C7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Ишимбайский</w:t>
      </w:r>
    </w:p>
    <w:p w14:paraId="15101FDC" w14:textId="77777777" w:rsidR="00E63DA2" w:rsidRPr="002E6F70" w:rsidRDefault="00E63DA2" w:rsidP="003C7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Республики Башкортостан                                           </w:t>
      </w:r>
      <w:r w:rsidR="009D370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А.В.Турчин</w:t>
      </w:r>
    </w:p>
    <w:p w14:paraId="26A2F5F8" w14:textId="77777777" w:rsidR="00E63DA2" w:rsidRDefault="00E63DA2" w:rsidP="00E63DA2">
      <w:pPr>
        <w:rPr>
          <w:rFonts w:ascii="Times New Roman" w:hAnsi="Times New Roman" w:cs="Times New Roman"/>
          <w:sz w:val="28"/>
          <w:szCs w:val="28"/>
        </w:rPr>
      </w:pPr>
    </w:p>
    <w:p w14:paraId="54C2E3AA" w14:textId="77777777" w:rsidR="005D4532" w:rsidRPr="001C2426" w:rsidRDefault="005D4532" w:rsidP="00D5632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3A4CFEA" w14:textId="77777777" w:rsidR="00D56325" w:rsidRPr="001C2426" w:rsidRDefault="00D56325" w:rsidP="005538D7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 w:rsidRPr="001C2426">
        <w:rPr>
          <w:rFonts w:ascii="Times New Roman" w:hAnsi="Times New Roman"/>
          <w:sz w:val="28"/>
          <w:szCs w:val="28"/>
        </w:rPr>
        <w:t>Утверждены</w:t>
      </w:r>
    </w:p>
    <w:p w14:paraId="74C93812" w14:textId="77777777" w:rsidR="00D56325" w:rsidRPr="001C2426" w:rsidRDefault="00D56325" w:rsidP="005538D7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 w:rsidRPr="001C2426">
        <w:rPr>
          <w:rFonts w:ascii="Times New Roman" w:hAnsi="Times New Roman"/>
          <w:sz w:val="28"/>
          <w:szCs w:val="28"/>
        </w:rPr>
        <w:t>решением Совета сельского поселения</w:t>
      </w:r>
      <w:r w:rsidR="004E1E8F">
        <w:rPr>
          <w:rFonts w:ascii="Times New Roman" w:hAnsi="Times New Roman"/>
          <w:sz w:val="28"/>
          <w:szCs w:val="28"/>
        </w:rPr>
        <w:t xml:space="preserve"> </w:t>
      </w:r>
      <w:r w:rsidR="00066701">
        <w:rPr>
          <w:rFonts w:ascii="Times New Roman" w:hAnsi="Times New Roman"/>
          <w:sz w:val="28"/>
          <w:szCs w:val="28"/>
        </w:rPr>
        <w:t>Верхоторский</w:t>
      </w:r>
      <w:r w:rsidR="005538D7" w:rsidRPr="001C2426">
        <w:rPr>
          <w:rFonts w:ascii="Times New Roman" w:hAnsi="Times New Roman"/>
          <w:sz w:val="28"/>
          <w:szCs w:val="28"/>
        </w:rPr>
        <w:t xml:space="preserve"> </w:t>
      </w:r>
      <w:r w:rsidRPr="001C2426">
        <w:rPr>
          <w:rFonts w:ascii="Times New Roman" w:hAnsi="Times New Roman"/>
          <w:sz w:val="28"/>
          <w:szCs w:val="28"/>
        </w:rPr>
        <w:t>сельсовет муниципального района Ишимбайский район Республики Башкортостан</w:t>
      </w:r>
    </w:p>
    <w:p w14:paraId="6678F23D" w14:textId="77777777" w:rsidR="00D56325" w:rsidRPr="001C2426" w:rsidRDefault="00D56325" w:rsidP="005538D7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  <w:r w:rsidRPr="001C2426">
        <w:rPr>
          <w:rFonts w:ascii="Times New Roman" w:hAnsi="Times New Roman"/>
          <w:sz w:val="28"/>
          <w:szCs w:val="28"/>
        </w:rPr>
        <w:t xml:space="preserve">№ </w:t>
      </w:r>
      <w:r w:rsidR="000F585B">
        <w:rPr>
          <w:rFonts w:ascii="Times New Roman" w:hAnsi="Times New Roman"/>
          <w:sz w:val="28"/>
          <w:szCs w:val="28"/>
        </w:rPr>
        <w:t>49/280</w:t>
      </w:r>
      <w:r w:rsidR="005D4532" w:rsidRPr="001C2426">
        <w:rPr>
          <w:rFonts w:ascii="Times New Roman" w:hAnsi="Times New Roman"/>
          <w:sz w:val="28"/>
          <w:szCs w:val="28"/>
        </w:rPr>
        <w:t xml:space="preserve"> </w:t>
      </w:r>
      <w:r w:rsidRPr="001C2426">
        <w:rPr>
          <w:rFonts w:ascii="Times New Roman" w:hAnsi="Times New Roman"/>
          <w:sz w:val="28"/>
          <w:szCs w:val="28"/>
        </w:rPr>
        <w:t xml:space="preserve">от </w:t>
      </w:r>
      <w:r w:rsidR="000F585B" w:rsidRPr="000F585B">
        <w:rPr>
          <w:rFonts w:ascii="Times New Roman" w:eastAsia="Times New Roman" w:hAnsi="Times New Roman"/>
          <w:sz w:val="28"/>
          <w:szCs w:val="28"/>
          <w:lang w:eastAsia="ru-RU"/>
        </w:rPr>
        <w:t>23.08.2019</w:t>
      </w:r>
      <w:r w:rsidR="005D4532" w:rsidRPr="001C2426">
        <w:rPr>
          <w:rFonts w:ascii="Times New Roman" w:hAnsi="Times New Roman"/>
          <w:sz w:val="28"/>
          <w:szCs w:val="28"/>
        </w:rPr>
        <w:t xml:space="preserve"> г.</w:t>
      </w:r>
    </w:p>
    <w:p w14:paraId="48F1F6FC" w14:textId="77777777" w:rsidR="003A61A4" w:rsidRPr="001C2426" w:rsidRDefault="003A61A4" w:rsidP="005538D7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</w:p>
    <w:p w14:paraId="059CFFD0" w14:textId="77777777" w:rsidR="003A61A4" w:rsidRPr="001C2426" w:rsidRDefault="003A61A4" w:rsidP="005538D7">
      <w:pPr>
        <w:pStyle w:val="a4"/>
        <w:ind w:left="5529"/>
        <w:jc w:val="both"/>
        <w:rPr>
          <w:rFonts w:ascii="Times New Roman" w:hAnsi="Times New Roman"/>
          <w:sz w:val="28"/>
          <w:szCs w:val="28"/>
        </w:rPr>
      </w:pPr>
    </w:p>
    <w:p w14:paraId="730E6F01" w14:textId="77777777" w:rsidR="005538D7" w:rsidRPr="00E63DA2" w:rsidRDefault="00FB6B05" w:rsidP="0055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DA2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</w:t>
      </w:r>
      <w:r w:rsidR="00E63DA2" w:rsidRPr="00E63DA2">
        <w:rPr>
          <w:rFonts w:ascii="Times New Roman" w:hAnsi="Times New Roman" w:cs="Times New Roman"/>
          <w:b/>
          <w:sz w:val="28"/>
          <w:szCs w:val="28"/>
        </w:rPr>
        <w:t xml:space="preserve">и санитарного содержания территории сельского поселения </w:t>
      </w:r>
      <w:r w:rsidR="00066701">
        <w:rPr>
          <w:rFonts w:ascii="Times New Roman" w:hAnsi="Times New Roman" w:cs="Times New Roman"/>
          <w:b/>
          <w:sz w:val="28"/>
          <w:szCs w:val="28"/>
        </w:rPr>
        <w:t>Верхоторский</w:t>
      </w:r>
      <w:r w:rsidR="00E63DA2" w:rsidRPr="00E63DA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14:paraId="0BC56C28" w14:textId="77777777" w:rsidR="005538D7" w:rsidRPr="001C2426" w:rsidRDefault="005538D7" w:rsidP="005538D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FD2F880" w14:textId="77777777" w:rsidR="005538D7" w:rsidRPr="001C2426" w:rsidRDefault="005538D7" w:rsidP="00553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               Статья 1. Основные положения</w:t>
      </w:r>
    </w:p>
    <w:p w14:paraId="4B94024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1.1.Настоящие Правила благоустройства территории муниципального образования сельского поселения муниципального района Республики (далее - Правила) определяют порядок осуществления работ по уборке и содержанию территории муниципального образования сельского поселения муниципального района Республики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 </w:t>
      </w:r>
    </w:p>
    <w:p w14:paraId="0828CF2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1.2. Правовой основой настоящих Правил являются Конституция Российской Федерации, Федеральный закон от 06.10.2003 г. </w:t>
      </w:r>
      <w:r w:rsidR="00694AA4" w:rsidRPr="001C2426">
        <w:rPr>
          <w:rFonts w:ascii="Times New Roman" w:hAnsi="Times New Roman" w:cs="Times New Roman"/>
          <w:sz w:val="28"/>
          <w:szCs w:val="28"/>
        </w:rPr>
        <w:t>№</w:t>
      </w:r>
      <w:r w:rsidRPr="001C242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Федеральный закон от 30.03.1999 г. N 52-ФЗ "О санитарно-эпидемиологическом благополучии населения", Федеральный закон от 24.06.1998 г. N 89-ФЗ "Об отходах производства и потребления", Федеральный закон от 10.01.2002 г. N 7-ФЗ "Об охране окружающей среды", СП 48.13330.2011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рекомендации), Устава сельского поселения </w:t>
      </w:r>
      <w:r w:rsidR="00066701">
        <w:rPr>
          <w:rFonts w:ascii="Times New Roman" w:hAnsi="Times New Roman" w:cs="Times New Roman"/>
          <w:sz w:val="28"/>
          <w:szCs w:val="28"/>
        </w:rPr>
        <w:t>Верхоторский</w:t>
      </w:r>
      <w:r w:rsidRPr="001C24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Республики Башкортостан. </w:t>
      </w:r>
    </w:p>
    <w:p w14:paraId="209F4E0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1.3. Субъектами, ответственными за благоустройство и санитарное содержание территорий в поселении, являются: </w:t>
      </w:r>
    </w:p>
    <w:p w14:paraId="1A8133F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1)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 </w:t>
      </w:r>
    </w:p>
    <w:p w14:paraId="69B45BC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 </w:t>
      </w:r>
    </w:p>
    <w:p w14:paraId="4730FC1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 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 </w:t>
      </w:r>
    </w:p>
    <w:p w14:paraId="3D42E2C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контроля за сроками и качеством выполнения работ возлагаются на </w:t>
      </w:r>
      <w:r w:rsidRPr="001C242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 w:rsidRPr="001C24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24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6701">
        <w:rPr>
          <w:rFonts w:ascii="Times New Roman" w:hAnsi="Times New Roman" w:cs="Times New Roman"/>
          <w:sz w:val="28"/>
          <w:szCs w:val="28"/>
        </w:rPr>
        <w:t>Верхоторский</w:t>
      </w:r>
      <w:r w:rsidRPr="001C24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Ишимбайский район РБ. </w:t>
      </w:r>
    </w:p>
    <w:p w14:paraId="4A03CF6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 </w:t>
      </w:r>
    </w:p>
    <w:p w14:paraId="0F378E37" w14:textId="77777777" w:rsidR="001C2426" w:rsidRDefault="001C2426" w:rsidP="005538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77C84" w14:textId="77777777" w:rsidR="005538D7" w:rsidRPr="001C2426" w:rsidRDefault="005538D7" w:rsidP="00553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2. Основные термины и понятия</w:t>
      </w:r>
    </w:p>
    <w:p w14:paraId="7450B80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2.1.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Республики Башкортостан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</w:t>
      </w:r>
    </w:p>
    <w:p w14:paraId="57B1E4B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 </w:t>
      </w:r>
    </w:p>
    <w:p w14:paraId="5E9F8B5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 </w:t>
      </w:r>
    </w:p>
    <w:p w14:paraId="29B2043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2.4. 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 </w:t>
      </w:r>
    </w:p>
    <w:p w14:paraId="2D5889D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2.5.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 </w:t>
      </w:r>
    </w:p>
    <w:p w14:paraId="38AE0C5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 2.7. Критерии качества городской среды - количественные и поддающиеся измерению параметры качества городской среды. </w:t>
      </w:r>
    </w:p>
    <w:p w14:paraId="081B9D9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 </w:t>
      </w:r>
    </w:p>
    <w:p w14:paraId="2679E16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 </w:t>
      </w:r>
    </w:p>
    <w:p w14:paraId="2CCA138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 </w:t>
      </w:r>
    </w:p>
    <w:p w14:paraId="5F5CD2D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2.11. Объекты благоустройства территории - территории поселения, на которых осуществляется деятельность по благоустройству. </w:t>
      </w:r>
    </w:p>
    <w:p w14:paraId="0711CBB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2.12. Проезд - дорога, примыкающая к проезжим частям жилых и магистральных улиц, разворотным площадкам. </w:t>
      </w:r>
    </w:p>
    <w:p w14:paraId="50C1E3A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 </w:t>
      </w:r>
    </w:p>
    <w:p w14:paraId="39468CC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2.14.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 </w:t>
      </w:r>
    </w:p>
    <w:p w14:paraId="629285D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 </w:t>
      </w:r>
    </w:p>
    <w:p w14:paraId="2A25EFD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14:paraId="0C6DBC7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2.17. Твердое покрытие - дорожное покрытие в составе дорожных одежд. 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14:paraId="68E3895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2.19. Муниципальный заказчик – сельского поселения муниципального района или уполномоченный ею орган на выполнение работ, оказание услуг по благоустройству, уборке и санитарной очистке поселения. </w:t>
      </w:r>
    </w:p>
    <w:p w14:paraId="7C18378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 </w:t>
      </w:r>
    </w:p>
    <w:p w14:paraId="481711F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 </w:t>
      </w:r>
    </w:p>
    <w:p w14:paraId="38199F3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2.22. 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кодексом Российской Федерации. </w:t>
      </w:r>
    </w:p>
    <w:p w14:paraId="49FE542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 </w:t>
      </w:r>
    </w:p>
    <w:p w14:paraId="3CEE4A9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2.24. 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 </w:t>
      </w:r>
    </w:p>
    <w:p w14:paraId="1CB012B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 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улицы.  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 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 </w:t>
      </w:r>
    </w:p>
    <w:p w14:paraId="29CBC9F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 </w:t>
      </w:r>
    </w:p>
    <w:p w14:paraId="0A107C8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Нормативы образования данного вида отходов устанавливаются муниципальными нормативными правовыми актами. </w:t>
      </w:r>
    </w:p>
    <w:p w14:paraId="3586E2F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2.28. Санитарная очистка территорий - сбор, вывоз твердых бытовых отходов. </w:t>
      </w:r>
    </w:p>
    <w:p w14:paraId="12BD40D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 </w:t>
      </w:r>
    </w:p>
    <w:p w14:paraId="016C892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 </w:t>
      </w:r>
    </w:p>
    <w:p w14:paraId="3BD5DD2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 </w:t>
      </w:r>
    </w:p>
    <w:p w14:paraId="169302E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2.32. Газон - элемент благоустройства, включающий в себя остриженную траву и другие растения. </w:t>
      </w:r>
    </w:p>
    <w:p w14:paraId="20E3516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2.33. Вывеска - расположенные вдоль поверхности стены конструкции, размер которых не превышает 2 м2,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 </w:t>
      </w:r>
    </w:p>
    <w:p w14:paraId="4BB5BA9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 </w:t>
      </w:r>
    </w:p>
    <w:p w14:paraId="15C3660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2.35. Тротуар - пешеходная зона, имеющая твердое покрытие вдоль улиц и проездов, шириной не менее 1 метра. </w:t>
      </w:r>
    </w:p>
    <w:p w14:paraId="042EF9F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14:paraId="193801C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2.37. Фасад зданий - наружная сторона здания или сооружения. </w:t>
      </w:r>
    </w:p>
    <w:p w14:paraId="14A9C82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 </w:t>
      </w:r>
    </w:p>
    <w:p w14:paraId="506F455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2.39. Повреждение зеленых насаждений - механическое, химическое и иное повреждение надземной части и корневой системы, не влекущее прекращение роста. </w:t>
      </w:r>
    </w:p>
    <w:p w14:paraId="57C52DD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2.40. Уничтожение зеленых насаждений - повреждение зеленых насаждений, повлекшее прекращение роста. </w:t>
      </w:r>
    </w:p>
    <w:p w14:paraId="427D8E1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2.41.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 </w:t>
      </w:r>
    </w:p>
    <w:p w14:paraId="65C1E10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 </w:t>
      </w:r>
    </w:p>
    <w:p w14:paraId="59E291F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2.43. 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сельского  поселения. 2.44. Пользователи - собственники, арендаторы, балансодержатели, землепользователи. </w:t>
      </w:r>
    </w:p>
    <w:p w14:paraId="6407D64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2.45. 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 </w:t>
      </w:r>
    </w:p>
    <w:p w14:paraId="1BB4383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2.46. 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 </w:t>
      </w:r>
    </w:p>
    <w:p w14:paraId="6BDC4D78" w14:textId="77777777" w:rsidR="00EA7508" w:rsidRDefault="005538D7" w:rsidP="00EA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Глава 3. Санитарная очистка и благоустройство территории поселения</w:t>
      </w:r>
    </w:p>
    <w:p w14:paraId="7D94F218" w14:textId="77777777" w:rsidR="005538D7" w:rsidRPr="001C2426" w:rsidRDefault="005538D7" w:rsidP="00EA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3. Санитарная очистка территории поселения</w:t>
      </w:r>
    </w:p>
    <w:p w14:paraId="56188C8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3.1. 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 </w:t>
      </w:r>
    </w:p>
    <w:p w14:paraId="06D358E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 </w:t>
      </w:r>
    </w:p>
    <w:p w14:paraId="7507660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способы,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Республики Башкортостан, органа местного самоуправления. </w:t>
      </w:r>
    </w:p>
    <w:p w14:paraId="37E2AE0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 </w:t>
      </w:r>
    </w:p>
    <w:p w14:paraId="0E3C24E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 </w:t>
      </w:r>
    </w:p>
    <w:p w14:paraId="345FA4C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3.6.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 </w:t>
      </w:r>
    </w:p>
    <w:p w14:paraId="544051D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 </w:t>
      </w:r>
    </w:p>
    <w:p w14:paraId="4291454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3.8. Вывоз отходов, образовавшихся во время ремонта, осуществляется лицами, производившими этот ремонт, самостоятельно. </w:t>
      </w:r>
    </w:p>
    <w:p w14:paraId="5A1BA54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администрацию сельского поселения. </w:t>
      </w:r>
    </w:p>
    <w:p w14:paraId="719FC77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 соответствии с муниципальным контрактом и бюджетным финансированием возлагается на подрядчика. </w:t>
      </w:r>
    </w:p>
    <w:p w14:paraId="19B40F0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 </w:t>
      </w:r>
    </w:p>
    <w:p w14:paraId="2BB2321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пользования. </w:t>
      </w:r>
    </w:p>
    <w:p w14:paraId="6E37E04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 </w:t>
      </w:r>
    </w:p>
    <w:p w14:paraId="70A3509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3.14. Не допускается складирование тары на прилегающих газонах, крышах торговых палаток, киосков и т.д. </w:t>
      </w:r>
    </w:p>
    <w:p w14:paraId="445894F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3.15. Организация работ и ответственность за содержание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 </w:t>
      </w:r>
    </w:p>
    <w:p w14:paraId="155894C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3.16. Организация работ и ответственность за содержание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 </w:t>
      </w:r>
    </w:p>
    <w:p w14:paraId="0250CBE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 </w:t>
      </w:r>
    </w:p>
    <w:p w14:paraId="70ABDB9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3.18.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предприятия, на балансе которых объекты находятся. </w:t>
      </w:r>
    </w:p>
    <w:p w14:paraId="0C1465A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администрации сельского поселения.</w:t>
      </w:r>
    </w:p>
    <w:p w14:paraId="058BDBB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3.20. На территории поселения запрещается: </w:t>
      </w:r>
    </w:p>
    <w:p w14:paraId="617973A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 </w:t>
      </w:r>
    </w:p>
    <w:p w14:paraId="0B564B3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рельеф; </w:t>
      </w:r>
    </w:p>
    <w:p w14:paraId="088F973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 подобные объекты, используемые для организации отдыха и развлечения населения) в нарушение установленного порядка; </w:t>
      </w:r>
    </w:p>
    <w:p w14:paraId="07A972A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 </w:t>
      </w:r>
    </w:p>
    <w:p w14:paraId="0AA0175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 </w:t>
      </w:r>
    </w:p>
    <w:p w14:paraId="3AABE73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транспортировать грузы волоком, перегонять тракторы на гусеничном ходу по сельским улицам, покрытым асфальтом; </w:t>
      </w:r>
    </w:p>
    <w:p w14:paraId="6FD2839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 </w:t>
      </w:r>
    </w:p>
    <w:p w14:paraId="7A1045A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 </w:t>
      </w:r>
    </w:p>
    <w:p w14:paraId="5D4CD7E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вывозить и сваливать грунт, мусор, отходы, снег, лед в места, не предназначенные для этих целей; </w:t>
      </w:r>
    </w:p>
    <w:p w14:paraId="6802C63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 </w:t>
      </w:r>
    </w:p>
    <w:p w14:paraId="4D7A8F3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бросать окурки, бумагу, мусор на газоны, тротуары, территории улиц, площадей, дворов, в парках, скверах и других общественных местах; </w:t>
      </w:r>
    </w:p>
    <w:p w14:paraId="71D4C7A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сидеть на спинках садовых диванов, скамеек, пачкать, портить или уничтожать урны, фонари уличного освещения, другие малые архитектурные формы; </w:t>
      </w:r>
    </w:p>
    <w:p w14:paraId="0AFD5FD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рисовать и наносить надписи на зданиях и сооружениях; </w:t>
      </w:r>
    </w:p>
    <w:p w14:paraId="355277E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сбрасывать смет и бытовой мусор на крышки колодцев, водоприемные решетки ливневой канализации, лотки, кюветы; </w:t>
      </w:r>
    </w:p>
    <w:p w14:paraId="37CD8BC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 </w:t>
      </w:r>
    </w:p>
    <w:p w14:paraId="6377AB4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организовывать уличную торговлю в местах, не отведенных для этих целей; </w:t>
      </w:r>
    </w:p>
    <w:p w14:paraId="00F3A5A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самовольно подключаться к сетям и коммуникациям; </w:t>
      </w:r>
    </w:p>
    <w:p w14:paraId="1E26DB1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 </w:t>
      </w:r>
    </w:p>
    <w:p w14:paraId="53B0295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 </w:t>
      </w:r>
    </w:p>
    <w:p w14:paraId="282F037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повреждать и уничтожать газоны; </w:t>
      </w:r>
    </w:p>
    <w:p w14:paraId="2EA4394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- выгуливать лошадей, животных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лошадей, животных и других животных, и птиц в водоемы в местах, отведенных для массового купания населения;</w:t>
      </w:r>
    </w:p>
    <w:p w14:paraId="6D36453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допускать правообладателями  разрушение ограждений земельного участка, а также непринятие своевременных мер по восстановлению разрушенных (поврежденных)  ограждений земельного участка; </w:t>
      </w:r>
    </w:p>
    <w:p w14:paraId="560A2273" w14:textId="77777777" w:rsidR="005538D7" w:rsidRPr="001C2426" w:rsidRDefault="005538D7" w:rsidP="00EA7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4. Элементы благоустройства.</w:t>
      </w:r>
    </w:p>
    <w:p w14:paraId="5DD87D1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 </w:t>
      </w:r>
    </w:p>
    <w:p w14:paraId="55443AC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4.1.1.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 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 </w:t>
      </w:r>
    </w:p>
    <w:p w14:paraId="35904A4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4.1.2. При проектировании озеленения территории объектов рекомендуется: </w:t>
      </w:r>
    </w:p>
    <w:p w14:paraId="7B7D3E2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произвести оценку существующей растительности, состояния древесных растений и травянистого покрова; </w:t>
      </w:r>
    </w:p>
    <w:p w14:paraId="0EC76F1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произвести выявление сухих поврежденных вредителями древесных растений, разработать мероприятия по их удалению с объектов; </w:t>
      </w:r>
    </w:p>
    <w:p w14:paraId="13FE5D8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обеспечивать сохранение травяного покрова, древесно-кустарниковой и прибрежной растительности не менее чем на 80% общей площади зоны отдыха. </w:t>
      </w:r>
    </w:p>
    <w:p w14:paraId="20564A5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14:paraId="296F176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4.1.4. Посадку деревьев в непосредственной близости от инженерных сетей водоснабжения, водоотведения и канализации, газо-, теплоснабжения, электролиний осуществлять на расстоянии не менее 2 метров от соответствующих инженерных сетей. </w:t>
      </w:r>
    </w:p>
    <w:p w14:paraId="25E22A9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4.2. Виды покрытий: </w:t>
      </w:r>
    </w:p>
    <w:p w14:paraId="708941C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4.2.1. 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 </w:t>
      </w:r>
    </w:p>
    <w:p w14:paraId="5CACE4A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4.2.2. Для целей благоустройства территории поселения определены следующие виды покрытий: </w:t>
      </w:r>
    </w:p>
    <w:p w14:paraId="6FCCBC9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твердые (капитальные) </w:t>
      </w:r>
    </w:p>
    <w:p w14:paraId="1C6C22E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монолитные или сборные, выполняемые из асфальтобетона, 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, природного камня и т.п. материалов; </w:t>
      </w:r>
    </w:p>
    <w:p w14:paraId="7B84ED4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 </w:t>
      </w:r>
    </w:p>
    <w:p w14:paraId="358FE7C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газонные - выполняемые по специальным технологиям подготовки и посадки травяного покрова; </w:t>
      </w:r>
    </w:p>
    <w:p w14:paraId="6CBBAA9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комбинированные - представляющие сочетания покрытий, указанных выше (например, плитка, утопленная в газон, и т.п.). Применяемый в проекте вид покрытия устанавливать прочным, 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ремонтопригодным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, экологичным, не допускающим скольжения. </w:t>
      </w:r>
    </w:p>
    <w:p w14:paraId="768D236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4.2.3.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экологичных. </w:t>
      </w:r>
    </w:p>
    <w:p w14:paraId="1F93DC4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4.2.4.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</w:t>
      </w:r>
    </w:p>
    <w:p w14:paraId="0676F3C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4.2.5. При проектировании необходимо предусматривать уклон поверхности твердых видов покрытия, обеспечивающий отвод поверхностных вод. Для деревьев, расположенных в зоне мощения, при отсутствии иных видов защиты (приствольных решеток, бордюров, периметральных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 </w:t>
      </w:r>
    </w:p>
    <w:p w14:paraId="1C73CF0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4.3. Бортовые камни: </w:t>
      </w:r>
    </w:p>
    <w:p w14:paraId="21DAD57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 </w:t>
      </w:r>
    </w:p>
    <w:p w14:paraId="633B91A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4.3.2. Для предотвращения наезда автотранспорта на газон в местах сопряжения покрытия проезжей части с газоном устанавливаются бортовые камни. </w:t>
      </w:r>
    </w:p>
    <w:p w14:paraId="7F500E6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 </w:t>
      </w:r>
    </w:p>
    <w:p w14:paraId="3D44A77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4.4. Ступени, лестницы, пандусы: </w:t>
      </w:r>
    </w:p>
    <w:p w14:paraId="0DD9160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4.4.1. При уклонах пешеходных коммуникаций на территории поселения предусматривается устройство лестниц. </w:t>
      </w:r>
    </w:p>
    <w:p w14:paraId="5C2F2BA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 </w:t>
      </w:r>
    </w:p>
    <w:p w14:paraId="18A9FA4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</w:t>
      </w:r>
    </w:p>
    <w:p w14:paraId="4BF395D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 </w:t>
      </w:r>
    </w:p>
    <w:p w14:paraId="5AC8325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 Ограждения: </w:t>
      </w:r>
    </w:p>
    <w:p w14:paraId="4D40409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0,3- 3,0 м. </w:t>
      </w:r>
      <w:r w:rsidRPr="001C2426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 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14:paraId="34FBE7C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 </w:t>
      </w:r>
    </w:p>
    <w:p w14:paraId="3EF6C8B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4.5.3. Ограждения магистралей и транспортных сооружений поселения необходимо проектировать согласно ГОСТ Р 52289, ГОСТ 26804. </w:t>
      </w:r>
    </w:p>
    <w:p w14:paraId="1C7E895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4.5.4. В местах примыкания газонов к проездам, стоянкам автотранспорта,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0,5 м </w:t>
      </w:r>
    </w:p>
    <w:p w14:paraId="3D66BFC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4.5.5. При проектировании ограждений высотой от 1,1-3,0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 </w:t>
      </w:r>
    </w:p>
    <w:p w14:paraId="29D8A0A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 </w:t>
      </w:r>
    </w:p>
    <w:p w14:paraId="7697A1D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4.6. Малые архитектурные формы: </w:t>
      </w:r>
    </w:p>
    <w:p w14:paraId="3229D03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 </w:t>
      </w:r>
    </w:p>
    <w:p w14:paraId="0926811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4.6.2. К водным устройствам относятся фонтаны, питьевые фонтанчики, бюветы, декоративные водоемы. </w:t>
      </w:r>
    </w:p>
    <w:p w14:paraId="2533FDE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 </w:t>
      </w:r>
    </w:p>
    <w:p w14:paraId="56A0E5A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4.7. Спортивное оборудование: </w:t>
      </w:r>
    </w:p>
    <w:p w14:paraId="75981EB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4.7.1.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 </w:t>
      </w:r>
    </w:p>
    <w:p w14:paraId="67DF893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4.7.2.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 </w:t>
      </w:r>
    </w:p>
    <w:p w14:paraId="05A0772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4.8. Детские площадки: </w:t>
      </w:r>
    </w:p>
    <w:p w14:paraId="7808AB8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4.8.1. Детские площадки предназначены для игр и активного отдыха детей разных возрастов. </w:t>
      </w:r>
    </w:p>
    <w:p w14:paraId="7FAA0E8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4.8.2. Детские площадки для дошкольного и 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 </w:t>
      </w:r>
    </w:p>
    <w:p w14:paraId="39FBFD7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4.8.3.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 </w:t>
      </w:r>
    </w:p>
    <w:p w14:paraId="1338003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4.8.4.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 </w:t>
      </w:r>
    </w:p>
    <w:p w14:paraId="666D487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4.8.5.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</w:t>
      </w:r>
    </w:p>
    <w:p w14:paraId="0981310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4.9. Спортивные площадки: </w:t>
      </w:r>
    </w:p>
    <w:p w14:paraId="3C42BDC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4.9.1. Спортивные площадки предназначены для занятий физкультурой и спортом всех возрастных групп населения. </w:t>
      </w:r>
    </w:p>
    <w:p w14:paraId="6778164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4.9.2.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 </w:t>
      </w:r>
    </w:p>
    <w:p w14:paraId="04FC3DA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4.9.3. Перечень элементов благоустройства территории на спортивной площадке включает мягкие или газонные виды покрытия, спортивное оборудование. </w:t>
      </w:r>
    </w:p>
    <w:p w14:paraId="5BD4D8B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4.9.4. Площадки должны оборудоваться сетчатым ограждением высотой 2,5- 3 м, а в местах примыкания спортивных площадок друг к другу - высотой не менее 1,2 м. </w:t>
      </w:r>
    </w:p>
    <w:p w14:paraId="0F8A2000" w14:textId="77777777" w:rsidR="005538D7" w:rsidRPr="001C2426" w:rsidRDefault="005538D7" w:rsidP="001C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5. Организация уличного освещения</w:t>
      </w:r>
    </w:p>
    <w:p w14:paraId="40FA52B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сельского поселения. </w:t>
      </w:r>
    </w:p>
    <w:p w14:paraId="5E44824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5.2. Строительство, эксплуатация, текущий и капитальный ремонт сетей наружного освещения улиц осуществляется специализированными организациям. </w:t>
      </w:r>
    </w:p>
    <w:p w14:paraId="054706C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 </w:t>
      </w:r>
    </w:p>
    <w:p w14:paraId="10DB0AF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5.4. На территории поселения запрещается: </w:t>
      </w:r>
    </w:p>
    <w:p w14:paraId="3E40219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самовольное подключение проводов и кабелей к сетям уличного освещения и осветительному оборудованию; </w:t>
      </w:r>
    </w:p>
    <w:p w14:paraId="3D5637E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эксплуатация сетей уличного освещения и осветительного оборудования при наличии обрывов проводов, повреждений опор, изоляторов. </w:t>
      </w:r>
    </w:p>
    <w:p w14:paraId="2FAACD9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 </w:t>
      </w:r>
    </w:p>
    <w:p w14:paraId="469EEB2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 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 </w:t>
      </w:r>
    </w:p>
    <w:p w14:paraId="59B13A2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5.8. Крепление светильников должно быть надежным и исключать возможность произвольного изменения положения светильника в процессе эксплуатации. </w:t>
      </w:r>
    </w:p>
    <w:p w14:paraId="7F118A7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 </w:t>
      </w:r>
    </w:p>
    <w:p w14:paraId="5EFADBD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5.10. Контроль за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 </w:t>
      </w:r>
    </w:p>
    <w:p w14:paraId="58CFA4E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5.11. Собственники (балансодержатели) сетей принимают меры по повышению энергоэффективности сетей наружного освещения, в том числе реконструкция и модернизация сетей и систем управления уличным освещением.</w:t>
      </w:r>
    </w:p>
    <w:p w14:paraId="30F568A4" w14:textId="77777777" w:rsidR="005538D7" w:rsidRPr="001C2426" w:rsidRDefault="005538D7" w:rsidP="001C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6. Урны</w:t>
      </w:r>
    </w:p>
    <w:p w14:paraId="51BC1CB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6.1. В местах массового посещения, на улицах, на остановках пассажирского транспорта, у входов в торговые объекты устанавливаются урны. 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 </w:t>
      </w:r>
    </w:p>
    <w:p w14:paraId="38A5863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6.2. Урны должны содержаться в исправном состоянии, по мере наполнения, но не реже одного раза в день, очищаться от мусора. </w:t>
      </w:r>
    </w:p>
    <w:p w14:paraId="411AFCF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 </w:t>
      </w:r>
    </w:p>
    <w:p w14:paraId="43677BC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6.4. Установка урн осуществляется с учетом обеспечения беспрепятственного передвижения пешеходов, проезда инвалидных и детских колясок. </w:t>
      </w:r>
    </w:p>
    <w:p w14:paraId="7404584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6.5. Запрещено: </w:t>
      </w:r>
    </w:p>
    <w:p w14:paraId="65BBBDF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переполнение урн мусором; </w:t>
      </w:r>
    </w:p>
    <w:p w14:paraId="6E727CB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просыпание мусора на тротуары и газоны, в том числе при смене пакетов в урнах; </w:t>
      </w:r>
    </w:p>
    <w:p w14:paraId="3927AB8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- размещение пакетов с мусором после проведения работ по уборке территории на период времени более 3-х часов.</w:t>
      </w:r>
    </w:p>
    <w:p w14:paraId="41ED6B95" w14:textId="77777777" w:rsidR="005538D7" w:rsidRPr="001C2426" w:rsidRDefault="005538D7" w:rsidP="001C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7. Содержание фасадов зданий, сооружений, ограждений</w:t>
      </w:r>
    </w:p>
    <w:p w14:paraId="4C451CC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7.1. Собственники, пользователи зданий, строений, сооружений (в том числе временных), опор линий электропередачи, малых архитектурными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и(или) рекламной конструкции, надписей, а также не иметь коррозии. </w:t>
      </w:r>
    </w:p>
    <w:p w14:paraId="126DDC7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7.2. Содержание фасадов зданий (включая жилые дома) включает в себя: </w:t>
      </w:r>
    </w:p>
    <w:p w14:paraId="1BB01A8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 </w:t>
      </w:r>
    </w:p>
    <w:p w14:paraId="4DF6573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обеспечение наличия и содержание в исправном состоянии водостоков, водосточных труб и сливов; </w:t>
      </w:r>
    </w:p>
    <w:p w14:paraId="7E7D300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герметизацию, заделку и расшивку швов, трещин и выбоин; - восстановление, ремонт и своевременную очистку отмосток, приямков цокольных окон; - помывку окон; </w:t>
      </w:r>
    </w:p>
    <w:p w14:paraId="23A83BD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выполнение иных требований, предусмотренных правилами и нормами технической эксплуатации зданий, строений и сооружений. </w:t>
      </w:r>
    </w:p>
    <w:p w14:paraId="080D2D2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 </w:t>
      </w:r>
    </w:p>
    <w:p w14:paraId="7C892C6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 </w:t>
      </w:r>
    </w:p>
    <w:p w14:paraId="3578FDA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7.5. Окрашенные поверхности фасадов должны быть ровными, однотонным, без пятен и поврежденных мест. </w:t>
      </w:r>
    </w:p>
    <w:p w14:paraId="7DA6C25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 </w:t>
      </w:r>
    </w:p>
    <w:p w14:paraId="017B181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7.7.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 </w:t>
      </w:r>
    </w:p>
    <w:p w14:paraId="6A580E1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7.8.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 </w:t>
      </w:r>
    </w:p>
    <w:p w14:paraId="4F2132C4" w14:textId="77777777" w:rsidR="005538D7" w:rsidRPr="001C2426" w:rsidRDefault="005538D7" w:rsidP="001C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8. Требования к проведению сезонной уборки</w:t>
      </w:r>
    </w:p>
    <w:p w14:paraId="47A5672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8.1. Уборка территории общего пользования, а также прилегающих территорий в осенне-зимний период осуществляется </w:t>
      </w:r>
      <w:r w:rsidRPr="001C2426">
        <w:rPr>
          <w:rFonts w:ascii="Times New Roman" w:hAnsi="Times New Roman" w:cs="Times New Roman"/>
          <w:color w:val="000000" w:themeColor="text1"/>
          <w:sz w:val="28"/>
          <w:szCs w:val="28"/>
        </w:rPr>
        <w:t>с 15 октября до 15 апреля.</w:t>
      </w:r>
      <w:r w:rsidRPr="001C2426">
        <w:rPr>
          <w:rFonts w:ascii="Times New Roman" w:hAnsi="Times New Roman" w:cs="Times New Roman"/>
          <w:sz w:val="28"/>
          <w:szCs w:val="28"/>
        </w:rPr>
        <w:t xml:space="preserve">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администрацией поселения. </w:t>
      </w:r>
    </w:p>
    <w:p w14:paraId="2F73878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8.2. Уборка территории в осенне-зимний период предусматривает одновременную уборку и вывоз снега, льда, мусора. </w:t>
      </w:r>
    </w:p>
    <w:p w14:paraId="7E242F7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14:paraId="4D3EFDF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8.4. 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14:paraId="04A1DD0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снегопереносах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 </w:t>
      </w:r>
    </w:p>
    <w:p w14:paraId="50A9F9E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 </w:t>
      </w:r>
    </w:p>
    <w:p w14:paraId="23E556B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 </w:t>
      </w:r>
    </w:p>
    <w:p w14:paraId="303C294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8.8. Вывоз снега, льда, мусора осуществляется в соответствии, установленными законодательством требованиями к сбору и вывозу отходов. </w:t>
      </w:r>
    </w:p>
    <w:p w14:paraId="0F088C9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8.9. Летняя уборка осуществляется в период </w:t>
      </w:r>
      <w:r w:rsidRPr="001C2426">
        <w:rPr>
          <w:rFonts w:ascii="Times New Roman" w:hAnsi="Times New Roman" w:cs="Times New Roman"/>
          <w:b/>
          <w:sz w:val="28"/>
          <w:szCs w:val="28"/>
        </w:rPr>
        <w:t>с 15 апреля до 1</w:t>
      </w:r>
      <w:r w:rsidR="0089199B" w:rsidRPr="001C2426">
        <w:rPr>
          <w:rFonts w:ascii="Times New Roman" w:hAnsi="Times New Roman" w:cs="Times New Roman"/>
          <w:b/>
          <w:sz w:val="28"/>
          <w:szCs w:val="28"/>
        </w:rPr>
        <w:t>5</w:t>
      </w:r>
      <w:r w:rsidRPr="001C2426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Pr="001C2426">
        <w:rPr>
          <w:rFonts w:ascii="Times New Roman" w:hAnsi="Times New Roman" w:cs="Times New Roman"/>
          <w:sz w:val="28"/>
          <w:szCs w:val="28"/>
        </w:rPr>
        <w:t xml:space="preserve">. Летняя уборка включает следующие мероприятия: подметание, сбор мусора, скашивание травы; очистка, окраска ограждений. </w:t>
      </w:r>
    </w:p>
    <w:p w14:paraId="56066A1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8.10. Кошение травы осуществляется по мере необходимости (допустимая высота травостоя не более 20 см). </w:t>
      </w:r>
    </w:p>
    <w:p w14:paraId="4F213AD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8.11. Кошение травы следует производить в светлое время суток. </w:t>
      </w:r>
    </w:p>
    <w:p w14:paraId="48DB2A5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8.12.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сельского поселения обязаны производить регулярную уборку мусора и покос травы</w:t>
      </w:r>
    </w:p>
    <w:p w14:paraId="1AF3219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Статья 9. Организация сезонной уборки и санитарной очистки территории общего пользования </w:t>
      </w:r>
    </w:p>
    <w:p w14:paraId="7C5C989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9.1. Организация сезонной уборки и санитарной очистки территорий общего пользования, осуществляется администрацией поселения. </w:t>
      </w:r>
    </w:p>
    <w:p w14:paraId="0756A09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9.2. Администрация поселения организует регулярную уборку и санитарную очистку территорий общего пользования. </w:t>
      </w:r>
    </w:p>
    <w:p w14:paraId="215A87B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9.3. При выявлении несанкционированных мест размещения отходов на территориях общего пользования, данная территория подлежит очистке. </w:t>
      </w:r>
    </w:p>
    <w:p w14:paraId="29150AF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 </w:t>
      </w:r>
    </w:p>
    <w:p w14:paraId="275261E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 </w:t>
      </w:r>
    </w:p>
    <w:p w14:paraId="1E8288ED" w14:textId="77777777" w:rsidR="005538D7" w:rsidRPr="001C2426" w:rsidRDefault="005538D7" w:rsidP="001C2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14:paraId="10CBB3C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</w:t>
      </w:r>
      <w:proofErr w:type="gramStart"/>
      <w:r w:rsidRPr="001C242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1C2426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71BDB92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</w:t>
      </w:r>
      <w:r w:rsidR="001C2426">
        <w:rPr>
          <w:rFonts w:ascii="Times New Roman" w:hAnsi="Times New Roman" w:cs="Times New Roman"/>
          <w:sz w:val="28"/>
          <w:szCs w:val="28"/>
        </w:rPr>
        <w:t xml:space="preserve"> </w:t>
      </w:r>
      <w:r w:rsidRPr="001C2426">
        <w:rPr>
          <w:rFonts w:ascii="Times New Roman" w:hAnsi="Times New Roman" w:cs="Times New Roman"/>
          <w:sz w:val="28"/>
          <w:szCs w:val="28"/>
        </w:rPr>
        <w:t xml:space="preserve">поселения в разрешении (ордере). </w:t>
      </w:r>
    </w:p>
    <w:p w14:paraId="16750CC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</w:t>
      </w:r>
      <w:r w:rsidR="001C2426">
        <w:rPr>
          <w:rFonts w:ascii="Times New Roman" w:hAnsi="Times New Roman" w:cs="Times New Roman"/>
          <w:sz w:val="28"/>
          <w:szCs w:val="28"/>
        </w:rPr>
        <w:t>-</w:t>
      </w:r>
      <w:r w:rsidRPr="001C2426">
        <w:rPr>
          <w:rFonts w:ascii="Times New Roman" w:hAnsi="Times New Roman" w:cs="Times New Roman"/>
          <w:sz w:val="28"/>
          <w:szCs w:val="28"/>
        </w:rPr>
        <w:t xml:space="preserve">зимний период. </w:t>
      </w:r>
    </w:p>
    <w:p w14:paraId="2377C84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10.4. Лицо, производящее земляные работы, обязано на месте проведения работ иметь при себе копию разрешения и план-схему организации производства работ. </w:t>
      </w:r>
    </w:p>
    <w:p w14:paraId="454BC03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Башкортостан, муниципальными правовыми актами поселения. </w:t>
      </w:r>
    </w:p>
    <w:p w14:paraId="06199EB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 </w:t>
      </w:r>
    </w:p>
    <w:p w14:paraId="1FEB078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 </w:t>
      </w:r>
    </w:p>
    <w:p w14:paraId="168BDA1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 </w:t>
      </w:r>
    </w:p>
    <w:p w14:paraId="0E39C83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10.9. В ночное время неработающие механизмы и машины должны убираться с проезжей части дорог. 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менее, чем 200 м друг от друга. </w:t>
      </w:r>
    </w:p>
    <w:p w14:paraId="59C1EFF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Республики</w:t>
      </w:r>
      <w:r w:rsidR="0089199B" w:rsidRPr="001C2426">
        <w:rPr>
          <w:rFonts w:ascii="Times New Roman" w:hAnsi="Times New Roman" w:cs="Times New Roman"/>
          <w:sz w:val="28"/>
          <w:szCs w:val="28"/>
        </w:rPr>
        <w:t xml:space="preserve"> </w:t>
      </w:r>
      <w:r w:rsidRPr="001C2426">
        <w:rPr>
          <w:rFonts w:ascii="Times New Roman" w:hAnsi="Times New Roman" w:cs="Times New Roman"/>
          <w:sz w:val="28"/>
          <w:szCs w:val="28"/>
        </w:rPr>
        <w:t>Башкортостан.</w:t>
      </w:r>
    </w:p>
    <w:p w14:paraId="001FD3B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 </w:t>
      </w:r>
    </w:p>
    <w:p w14:paraId="6009C60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10.12. Привлечение к административной ответственности не освобождает от обязанности по восстановлению нарушенного благоустройства. </w:t>
      </w:r>
    </w:p>
    <w:p w14:paraId="71FFF83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Республики</w:t>
      </w:r>
      <w:r w:rsidR="0089199B" w:rsidRPr="001C2426">
        <w:rPr>
          <w:rFonts w:ascii="Times New Roman" w:hAnsi="Times New Roman" w:cs="Times New Roman"/>
          <w:sz w:val="28"/>
          <w:szCs w:val="28"/>
        </w:rPr>
        <w:t xml:space="preserve"> </w:t>
      </w:r>
      <w:r w:rsidRPr="001C2426">
        <w:rPr>
          <w:rFonts w:ascii="Times New Roman" w:hAnsi="Times New Roman" w:cs="Times New Roman"/>
          <w:sz w:val="28"/>
          <w:szCs w:val="28"/>
        </w:rPr>
        <w:t>Башкортостан.</w:t>
      </w:r>
    </w:p>
    <w:p w14:paraId="03E2BBF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10.14. При производстве дорожных, строительных и других земляных работ на территории поселения запрещается: </w:t>
      </w:r>
    </w:p>
    <w:p w14:paraId="2C50AB3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производить дорожные, строительные и другие земляные работы без разрешения (ордера) на их производство; </w:t>
      </w:r>
    </w:p>
    <w:p w14:paraId="2DC4822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 </w:t>
      </w:r>
    </w:p>
    <w:p w14:paraId="66C27FC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повреждать существующие сооружения, коммуникации, зеленые насаждения и элементы благоустройства; </w:t>
      </w:r>
    </w:p>
    <w:p w14:paraId="4EAC5B5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производить доставку материалов к месту работ ранее срока начала работ, установленного в разрешении; </w:t>
      </w:r>
    </w:p>
    <w:p w14:paraId="453A04D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готовить раствор и бетон непосредственно на проезжей части улиц и дорог; - производить откачку воды из колодцев, траншей и котлованов на газоны, территорию зеленых насаждений, тротуары и проезжую часть улиц и дорог; </w:t>
      </w:r>
    </w:p>
    <w:p w14:paraId="5DD8377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оставлять на проезжей части улиц, дорог, тротуарах, газонах землю и строительный мусор после окончания работ; </w:t>
      </w:r>
    </w:p>
    <w:p w14:paraId="4AD5CDF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 </w:t>
      </w:r>
    </w:p>
    <w:p w14:paraId="074C4E5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загромождать проходы и въезды во дворы, нарушать проезд транспорта и движение пешеходов; </w:t>
      </w:r>
    </w:p>
    <w:p w14:paraId="1566E50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 </w:t>
      </w:r>
    </w:p>
    <w:p w14:paraId="276D33EE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11. Требования к содержанию и благоустройству прилегающей территории объектов торговли</w:t>
      </w:r>
    </w:p>
    <w:p w14:paraId="236E0B01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11.1. Размещение объектов мелкорозничной торговли без разрешения запрещено. </w:t>
      </w:r>
    </w:p>
    <w:p w14:paraId="4FA8DB2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 </w:t>
      </w:r>
    </w:p>
    <w:p w14:paraId="1BEC9DC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 </w:t>
      </w:r>
    </w:p>
    <w:p w14:paraId="5F6D5B4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 </w:t>
      </w:r>
    </w:p>
    <w:p w14:paraId="0154261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11.5. После демонтажа объекта торговли, собственник (пользователь) такого объекта обязан восстановить благоустройство прилегающей территории. </w:t>
      </w:r>
    </w:p>
    <w:p w14:paraId="1445EBA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 </w:t>
      </w:r>
    </w:p>
    <w:p w14:paraId="596EB22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 </w:t>
      </w:r>
    </w:p>
    <w:p w14:paraId="06B5358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11.8. Организация объектов стационарной торговли разрешается в едином порядке, с соблюдением санитарных норм и правил, а также требований настоящих Правил. </w:t>
      </w:r>
    </w:p>
    <w:p w14:paraId="70D37CC4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12. Участие в организации сбора и вывоза отходов</w:t>
      </w:r>
    </w:p>
    <w:p w14:paraId="7C666DA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 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 </w:t>
      </w:r>
    </w:p>
    <w:p w14:paraId="008982A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12.3. Вывоз отходов осуществляется на объекты размещения, обустроенные в соответствии с действующим законодательством. </w:t>
      </w:r>
    </w:p>
    <w:p w14:paraId="3665F23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12.4. Графики сбора отходов должны обеспечивать удобства вывоза отходов. </w:t>
      </w:r>
    </w:p>
    <w:p w14:paraId="0009447B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13. Особые требования к доступности жилой среды для маломобильных групп населения</w:t>
      </w:r>
    </w:p>
    <w:p w14:paraId="7E94D93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13.1.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 </w:t>
      </w:r>
    </w:p>
    <w:p w14:paraId="2F5E8F4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 </w:t>
      </w:r>
    </w:p>
    <w:p w14:paraId="59AAFB4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13.3. Устанавливается, что на каждой стоянке (остановке) автотранспортных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10% мест (но не менее 1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 </w:t>
      </w:r>
    </w:p>
    <w:p w14:paraId="0F77530D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14. Принципы организации общественного соучастия</w:t>
      </w:r>
    </w:p>
    <w:p w14:paraId="6FB9D54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 </w:t>
      </w:r>
    </w:p>
    <w:p w14:paraId="4738613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 </w:t>
      </w:r>
    </w:p>
    <w:p w14:paraId="58F6FD4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14.3. Все решения, касающиеся благоустройства и развития территории должны приниматься открыто и гласно, с учетом мнения жителей поселения. </w:t>
      </w:r>
    </w:p>
    <w:p w14:paraId="165EAB3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района. </w:t>
      </w:r>
    </w:p>
    <w:p w14:paraId="48DC09F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 </w:t>
      </w:r>
    </w:p>
    <w:p w14:paraId="3C773B8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совместное определение целей и задач по развитию территории, инвентаризация проблем и потенциалов среды; </w:t>
      </w:r>
    </w:p>
    <w:p w14:paraId="453341A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определение основных видов активностей, функциональных зон и их взаимного расположения на выбранной территории; </w:t>
      </w:r>
    </w:p>
    <w:p w14:paraId="5A6A391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14:paraId="381D4BF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территории;</w:t>
      </w:r>
    </w:p>
    <w:p w14:paraId="56F86BC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консультации по предполагаемым типам озеленения; </w:t>
      </w:r>
    </w:p>
    <w:p w14:paraId="134B360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консультации по предполагаемым типам освещения и осветительного оборудования; </w:t>
      </w:r>
    </w:p>
    <w:p w14:paraId="4763FBF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участие в разработке проекта, обсуждение решений с архитекторами, проектировщиками и другими профильными специалистами; </w:t>
      </w:r>
    </w:p>
    <w:p w14:paraId="61C500C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 </w:t>
      </w:r>
    </w:p>
    <w:p w14:paraId="5DBB9CE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14.6. При реализации проектов необходимо обеспечить информирование общественности о планирующихся изменениях и возможности участия в этом процессе. </w:t>
      </w:r>
    </w:p>
    <w:p w14:paraId="017FE048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15. Содержание домашних животных и птиц</w:t>
      </w:r>
    </w:p>
    <w:p w14:paraId="21CBD5C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 </w:t>
      </w:r>
    </w:p>
    <w:p w14:paraId="23D48F1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15.2. Владельцы домашних животных самостоятельно осуществляют уборку и утилизацию экскрементов своих питомцев. </w:t>
      </w:r>
    </w:p>
    <w:p w14:paraId="2C82C80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 </w:t>
      </w:r>
    </w:p>
    <w:p w14:paraId="304176A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биркования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 и ежегодной перерегистрации в ветеринарных учреждениях по месту жительства граждан - владельцев животных. </w:t>
      </w:r>
    </w:p>
    <w:p w14:paraId="5A70966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 </w:t>
      </w:r>
    </w:p>
    <w:p w14:paraId="2C47C1E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15.5.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 </w:t>
      </w:r>
    </w:p>
    <w:p w14:paraId="57E7A00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15.6.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 </w:t>
      </w:r>
    </w:p>
    <w:p w14:paraId="6BF2FAD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15.7.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 </w:t>
      </w:r>
    </w:p>
    <w:p w14:paraId="638E033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15.8. Дрессировка собак может проводиться только на хорошо огороженных площадках либо за территорией поселения. </w:t>
      </w:r>
    </w:p>
    <w:p w14:paraId="5A1D36A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15.9. 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 </w:t>
      </w:r>
    </w:p>
    <w:p w14:paraId="2DC6AC4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15.10. При оставлении домашнего скота на улицах владельцы скота возмещают ущерб от порчи зеленых насаждений и затрат на загон скота. </w:t>
      </w:r>
    </w:p>
    <w:p w14:paraId="39CC63E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15.11. Домашние козы должны содержатся исключительно в загонах внутри придомовой территории или под присмотром владельцев на пастбище. </w:t>
      </w:r>
    </w:p>
    <w:p w14:paraId="7120962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15.12. Не допускается: 1) допускать животных на детские площадки, территории школ, детских садов, в столовые, поликлиники, продовольственные магазины; 2) выгул домашних животных на пляжах и купание их в водоемах; 3) допускать животных в учреждения при наличии запрещающей надписи; 4) выпускать животных и птиц без сопровождения на территории населенных пунктов; 5) выгуливать животных лицам, находящимся в состоянии алкогольного опьянения, а также лицам, не достигшим четырнадцатилетнего возраста; 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 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 </w:t>
      </w:r>
    </w:p>
    <w:p w14:paraId="0A2CB00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15.13. Владельцы домашних животных и птицы обязаны: 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</w:t>
      </w:r>
      <w:r w:rsidR="00663C84">
        <w:rPr>
          <w:rFonts w:ascii="Times New Roman" w:hAnsi="Times New Roman" w:cs="Times New Roman"/>
          <w:sz w:val="28"/>
          <w:szCs w:val="28"/>
        </w:rPr>
        <w:t>-</w:t>
      </w:r>
      <w:r w:rsidRPr="001C2426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период ежегодной перерегистрации; 2) осуществлять постоянный контроль за местом нахождения животных; 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 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1C2426">
        <w:rPr>
          <w:rFonts w:ascii="Times New Roman" w:hAnsi="Times New Roman" w:cs="Times New Roman"/>
          <w:sz w:val="28"/>
          <w:szCs w:val="28"/>
        </w:rPr>
        <w:t>лечебнопрофилактических</w:t>
      </w:r>
      <w:proofErr w:type="spellEnd"/>
      <w:r w:rsidRPr="001C2426">
        <w:rPr>
          <w:rFonts w:ascii="Times New Roman" w:hAnsi="Times New Roman" w:cs="Times New Roman"/>
          <w:sz w:val="28"/>
          <w:szCs w:val="28"/>
        </w:rPr>
        <w:t xml:space="preserve"> обработок. </w:t>
      </w:r>
    </w:p>
    <w:p w14:paraId="6F69EB5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15.14. Захоронение умершего скота производится в специально определенном местом специализированной организацией. </w:t>
      </w:r>
    </w:p>
    <w:p w14:paraId="4D771B10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15.15. Организации, имеющие на своей территории сторожевых собак, обязаны: 1) зарегистрировать собак на общих основаниях; 2) содержать собак на прочной привязи; 3) исключить возможность доступа посетителей к животным; 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 </w:t>
      </w:r>
    </w:p>
    <w:p w14:paraId="6D560B5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15.16. Безнадзорные животные, находящиеся в общественных местах без сопровождающих лиц, подлежат отлову. </w:t>
      </w:r>
    </w:p>
    <w:p w14:paraId="18FE740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15.17.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 </w:t>
      </w:r>
    </w:p>
    <w:p w14:paraId="74B625F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15.18.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 </w:t>
      </w:r>
    </w:p>
    <w:p w14:paraId="0ADAF3AF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15.19. Не допускается: 1) изымать животных из квартир и с территории частных домовладений без соответствующего постановления суда; 2) снимать собак с привязи у магазинов, аптек, предприятий коммунального обслуживания и пр.; 3) использовать приманки и иные средства отлова без рекомендации ветеринарных органов. </w:t>
      </w:r>
    </w:p>
    <w:p w14:paraId="0CC345BD" w14:textId="77777777" w:rsidR="00663C84" w:rsidRDefault="00663C84" w:rsidP="00663C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709E0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16. Содержание мест погребения</w:t>
      </w:r>
    </w:p>
    <w:p w14:paraId="3822A247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 </w:t>
      </w:r>
    </w:p>
    <w:p w14:paraId="23B857B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16.2. Санитарное содержание мест погребения осуществляется в установленный Федеральным законом от 05.04.2013 N 44-ФЗ О контрактной системе в сфере закупок товаров, работ, услуг для обеспечения государственных и муниципальных нужд порядке заказчиком и направленных на обеспечение государственных или муниципальных нужд (далее - закупка).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 </w:t>
      </w:r>
    </w:p>
    <w:p w14:paraId="72099364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16.3. Требования к содержанию мест погребения: </w:t>
      </w:r>
    </w:p>
    <w:p w14:paraId="74685EF5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 </w:t>
      </w:r>
    </w:p>
    <w:p w14:paraId="630FD21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16.3.2. контейнеры для отходов и урны на территории кладбища должны быть очищены. Отходы должны вывозиться по мере накопления, не реже одного раза в 3 дня; </w:t>
      </w:r>
    </w:p>
    <w:p w14:paraId="70FC9F23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 </w:t>
      </w:r>
    </w:p>
    <w:p w14:paraId="2672048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16.3.4. 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</w:p>
    <w:p w14:paraId="7F2501A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16.4. Особенности содержания мест погребения в зимний период: </w:t>
      </w:r>
    </w:p>
    <w:p w14:paraId="49BDC74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 </w:t>
      </w:r>
    </w:p>
    <w:p w14:paraId="1093A839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16.4.2. 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 </w:t>
      </w:r>
    </w:p>
    <w:p w14:paraId="0BA93E9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16.4.3. в первую очередь необходимо осуществлять вывоз снега, скалывание льда и удаление снежно-ледяных образований с центральных и подъездных дорог; </w:t>
      </w:r>
    </w:p>
    <w:p w14:paraId="76D3F7CE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16.4.4. 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 </w:t>
      </w:r>
    </w:p>
    <w:p w14:paraId="3CD693D2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16.5. Особенности содержания мест погребения в летний период: </w:t>
      </w:r>
    </w:p>
    <w:p w14:paraId="0EF1AE0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16.5.1.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 </w:t>
      </w:r>
    </w:p>
    <w:p w14:paraId="68AE8BCC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 </w:t>
      </w:r>
    </w:p>
    <w:p w14:paraId="0B360CF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 </w:t>
      </w:r>
    </w:p>
    <w:p w14:paraId="339C433C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>Статья 17. Содержание опор линий электропередач</w:t>
      </w:r>
    </w:p>
    <w:p w14:paraId="0CCC370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17.1. </w:t>
      </w:r>
      <w:r w:rsidRPr="001C2426">
        <w:rPr>
          <w:rFonts w:ascii="Times New Roman" w:hAnsi="Times New Roman" w:cs="Times New Roman"/>
          <w:sz w:val="28"/>
          <w:szCs w:val="28"/>
        </w:rPr>
        <w:t>Требования к содержанию опор:</w:t>
      </w:r>
    </w:p>
    <w:p w14:paraId="1167E668" w14:textId="77777777" w:rsidR="005538D7" w:rsidRPr="001C2426" w:rsidRDefault="005538D7" w:rsidP="005538D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426">
        <w:rPr>
          <w:rFonts w:ascii="Times New Roman" w:hAnsi="Times New Roman" w:cs="Times New Roman"/>
          <w:sz w:val="28"/>
          <w:szCs w:val="28"/>
        </w:rPr>
        <w:t>17.1.1.</w:t>
      </w:r>
      <w:r w:rsidRPr="001C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должно быть наклонов опор или смещения их в грунте, видимого загнивания деревянных опор, обгорания и расщепления деревянных деталей, нарушений целостности бандажей, сварных швов, болтовых и заклепочных соединений на металлических опорах, отрывов металлических элементов, коррозии металла, трещин и повреждений железобетонных опор, птичьих гнезд, других посторонних предметов на них. </w:t>
      </w:r>
    </w:p>
    <w:p w14:paraId="59FED59B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17.1.2. На опорах должны быть плакаты и знаки безопасности.</w:t>
      </w:r>
    </w:p>
    <w:p w14:paraId="2055937F" w14:textId="77777777" w:rsidR="005538D7" w:rsidRPr="001C2426" w:rsidRDefault="005538D7" w:rsidP="00663C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color w:val="000000" w:themeColor="text1"/>
          <w:sz w:val="28"/>
          <w:szCs w:val="28"/>
        </w:rPr>
        <w:t>Статья 18</w:t>
      </w:r>
      <w:r w:rsidRPr="001C2426">
        <w:rPr>
          <w:rFonts w:ascii="Times New Roman" w:hAnsi="Times New Roman" w:cs="Times New Roman"/>
          <w:sz w:val="28"/>
          <w:szCs w:val="28"/>
        </w:rPr>
        <w:t>. Контроль за соблюдением Правил</w:t>
      </w:r>
    </w:p>
    <w:p w14:paraId="0E08301A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18.1.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 </w:t>
      </w:r>
    </w:p>
    <w:p w14:paraId="6B2A1B6D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18.2. Нарушение настоящих Правил влечет ответственность в соответствии с Кодексом Республики Башкортостан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Кодексом Российской Федерации об административных правонарушениях). </w:t>
      </w:r>
    </w:p>
    <w:p w14:paraId="496B1776" w14:textId="77777777" w:rsidR="005538D7" w:rsidRPr="001C2426" w:rsidRDefault="005538D7" w:rsidP="005538D7">
      <w:pPr>
        <w:jc w:val="both"/>
        <w:rPr>
          <w:rFonts w:ascii="Times New Roman" w:hAnsi="Times New Roman" w:cs="Times New Roman"/>
          <w:sz w:val="28"/>
          <w:szCs w:val="28"/>
        </w:rPr>
      </w:pPr>
      <w:r w:rsidRPr="001C2426">
        <w:rPr>
          <w:rFonts w:ascii="Times New Roman" w:hAnsi="Times New Roman" w:cs="Times New Roman"/>
          <w:sz w:val="28"/>
          <w:szCs w:val="28"/>
        </w:rPr>
        <w:t xml:space="preserve">18.3.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 </w:t>
      </w:r>
    </w:p>
    <w:sectPr w:rsidR="005538D7" w:rsidRPr="001C2426" w:rsidSect="00900A63">
      <w:pgSz w:w="11906" w:h="16838"/>
      <w:pgMar w:top="51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Asian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5657E"/>
    <w:multiLevelType w:val="hybridMultilevel"/>
    <w:tmpl w:val="3FCA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B05"/>
    <w:rsid w:val="00066701"/>
    <w:rsid w:val="000C35D5"/>
    <w:rsid w:val="000F585B"/>
    <w:rsid w:val="00140275"/>
    <w:rsid w:val="001C2426"/>
    <w:rsid w:val="001D4780"/>
    <w:rsid w:val="001F3A4A"/>
    <w:rsid w:val="001F43E4"/>
    <w:rsid w:val="001F51A2"/>
    <w:rsid w:val="001F62A4"/>
    <w:rsid w:val="00220FC8"/>
    <w:rsid w:val="00243D2C"/>
    <w:rsid w:val="002640A9"/>
    <w:rsid w:val="0026451D"/>
    <w:rsid w:val="002C5B1D"/>
    <w:rsid w:val="0031672E"/>
    <w:rsid w:val="00322AEA"/>
    <w:rsid w:val="00327699"/>
    <w:rsid w:val="00361E90"/>
    <w:rsid w:val="003A61A4"/>
    <w:rsid w:val="003C744D"/>
    <w:rsid w:val="00490614"/>
    <w:rsid w:val="004E1E8F"/>
    <w:rsid w:val="005014F6"/>
    <w:rsid w:val="00533A4A"/>
    <w:rsid w:val="00547BAB"/>
    <w:rsid w:val="005538D7"/>
    <w:rsid w:val="00566FEE"/>
    <w:rsid w:val="005D4532"/>
    <w:rsid w:val="006223C9"/>
    <w:rsid w:val="00636A4F"/>
    <w:rsid w:val="00663C84"/>
    <w:rsid w:val="00694AA4"/>
    <w:rsid w:val="006F1735"/>
    <w:rsid w:val="008059B3"/>
    <w:rsid w:val="00886095"/>
    <w:rsid w:val="0089199B"/>
    <w:rsid w:val="008F1B0B"/>
    <w:rsid w:val="00900A63"/>
    <w:rsid w:val="0097270A"/>
    <w:rsid w:val="009D370D"/>
    <w:rsid w:val="00A408FA"/>
    <w:rsid w:val="00A41A30"/>
    <w:rsid w:val="00A85209"/>
    <w:rsid w:val="00B037DA"/>
    <w:rsid w:val="00B219C8"/>
    <w:rsid w:val="00B54B45"/>
    <w:rsid w:val="00B61C4E"/>
    <w:rsid w:val="00B649A8"/>
    <w:rsid w:val="00B8105E"/>
    <w:rsid w:val="00B8508E"/>
    <w:rsid w:val="00B92CB0"/>
    <w:rsid w:val="00C6300B"/>
    <w:rsid w:val="00C724BC"/>
    <w:rsid w:val="00CF7033"/>
    <w:rsid w:val="00D05DD8"/>
    <w:rsid w:val="00D0658E"/>
    <w:rsid w:val="00D463AE"/>
    <w:rsid w:val="00D56325"/>
    <w:rsid w:val="00D70F61"/>
    <w:rsid w:val="00E3245B"/>
    <w:rsid w:val="00E52B27"/>
    <w:rsid w:val="00E53C49"/>
    <w:rsid w:val="00E63DA2"/>
    <w:rsid w:val="00E7654D"/>
    <w:rsid w:val="00EA7508"/>
    <w:rsid w:val="00ED0B32"/>
    <w:rsid w:val="00F276CD"/>
    <w:rsid w:val="00F7284A"/>
    <w:rsid w:val="00FB6B05"/>
    <w:rsid w:val="00FD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0A29"/>
  <w15:docId w15:val="{35B2616C-0F66-4665-A862-0871F6FD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05"/>
    <w:pPr>
      <w:ind w:left="720"/>
      <w:contextualSpacing/>
    </w:pPr>
  </w:style>
  <w:style w:type="paragraph" w:styleId="a4">
    <w:name w:val="No Spacing"/>
    <w:link w:val="a5"/>
    <w:uiPriority w:val="1"/>
    <w:qFormat/>
    <w:rsid w:val="00D563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rsid w:val="00D5632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5632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D56325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00A63"/>
    <w:rPr>
      <w:color w:val="0000FF"/>
      <w:u w:val="single"/>
    </w:rPr>
  </w:style>
  <w:style w:type="paragraph" w:customStyle="1" w:styleId="p5">
    <w:name w:val="p5"/>
    <w:basedOn w:val="a"/>
    <w:rsid w:val="001F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C73D-AFDF-4F33-9332-9BD75823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10708</Words>
  <Characters>61037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</cp:revision>
  <cp:lastPrinted>2019-08-27T09:58:00Z</cp:lastPrinted>
  <dcterms:created xsi:type="dcterms:W3CDTF">2022-04-22T07:35:00Z</dcterms:created>
  <dcterms:modified xsi:type="dcterms:W3CDTF">2022-04-22T07:35:00Z</dcterms:modified>
</cp:coreProperties>
</file>